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276438" w14:textId="77777777" w:rsidR="002063A5" w:rsidRPr="0088658B" w:rsidRDefault="002063A5" w:rsidP="00CB7417">
      <w:pPr>
        <w:pStyle w:val="NoSpacing"/>
        <w:spacing w:line="240" w:lineRule="atLeast"/>
        <w:rPr>
          <w:rFonts w:ascii="Arial" w:hAnsi="Arial" w:cs="Arial"/>
          <w:i/>
          <w:iCs/>
          <w:szCs w:val="20"/>
          <w:shd w:val="clear" w:color="auto" w:fill="FFFFFF"/>
          <w:lang w:val="en-GB"/>
        </w:rPr>
      </w:pPr>
      <w:r w:rsidRPr="0088658B">
        <w:rPr>
          <w:rFonts w:ascii="Arial" w:hAnsi="Arial" w:cs="Arial"/>
          <w:i/>
          <w:iCs/>
          <w:szCs w:val="20"/>
          <w:shd w:val="clear" w:color="auto" w:fill="FFFFFF"/>
          <w:lang w:val="en-GB"/>
        </w:rPr>
        <w:t>PRESS RELEASE</w:t>
      </w:r>
    </w:p>
    <w:p w14:paraId="0F3C99FB" w14:textId="77777777" w:rsidR="002063A5" w:rsidRPr="0088658B" w:rsidRDefault="002063A5" w:rsidP="00CB7417">
      <w:pPr>
        <w:tabs>
          <w:tab w:val="left" w:pos="6090"/>
        </w:tabs>
        <w:spacing w:after="0" w:line="240" w:lineRule="atLeast"/>
        <w:jc w:val="both"/>
        <w:rPr>
          <w:rFonts w:ascii="Arial" w:hAnsi="Arial" w:cs="Arial"/>
          <w:i/>
          <w:szCs w:val="20"/>
          <w:shd w:val="clear" w:color="auto" w:fill="FFFFFF"/>
          <w:lang w:val="en-GB"/>
        </w:rPr>
      </w:pPr>
      <w:r w:rsidRPr="0088658B">
        <w:rPr>
          <w:rFonts w:ascii="Arial" w:hAnsi="Arial" w:cs="Arial"/>
          <w:i/>
          <w:szCs w:val="20"/>
          <w:shd w:val="clear" w:color="auto" w:fill="FFFFFF"/>
          <w:lang w:val="en-GB"/>
        </w:rPr>
        <w:t>26</w:t>
      </w:r>
      <w:r w:rsidRPr="0088658B">
        <w:rPr>
          <w:rFonts w:ascii="Arial" w:hAnsi="Arial" w:cs="Arial"/>
          <w:i/>
          <w:szCs w:val="20"/>
          <w:shd w:val="clear" w:color="auto" w:fill="FFFFFF"/>
          <w:vertAlign w:val="superscript"/>
          <w:lang w:val="en-GB"/>
        </w:rPr>
        <w:t>th</w:t>
      </w:r>
      <w:r w:rsidRPr="0088658B">
        <w:rPr>
          <w:rFonts w:ascii="Arial" w:hAnsi="Arial" w:cs="Arial"/>
          <w:i/>
          <w:szCs w:val="20"/>
          <w:shd w:val="clear" w:color="auto" w:fill="FFFFFF"/>
          <w:lang w:val="en-GB"/>
        </w:rPr>
        <w:t xml:space="preserve"> Golden Drum</w:t>
      </w:r>
    </w:p>
    <w:p w14:paraId="22EBD960" w14:textId="26A6771F" w:rsidR="002063A5" w:rsidRPr="0088658B" w:rsidRDefault="00917E2D" w:rsidP="00CB7417">
      <w:pPr>
        <w:tabs>
          <w:tab w:val="left" w:pos="6090"/>
        </w:tabs>
        <w:spacing w:after="0" w:line="240" w:lineRule="atLeast"/>
        <w:jc w:val="both"/>
        <w:rPr>
          <w:rFonts w:ascii="Arial" w:hAnsi="Arial" w:cs="Arial"/>
          <w:i/>
          <w:szCs w:val="20"/>
          <w:shd w:val="clear" w:color="auto" w:fill="FFFFFF"/>
          <w:lang w:val="en-GB"/>
        </w:rPr>
      </w:pPr>
      <w:r w:rsidRPr="0088658B">
        <w:rPr>
          <w:rFonts w:ascii="Arial" w:hAnsi="Arial" w:cs="Arial"/>
          <w:i/>
          <w:szCs w:val="20"/>
          <w:shd w:val="clear" w:color="auto" w:fill="FFFFFF"/>
          <w:lang w:val="en-GB"/>
        </w:rPr>
        <w:t>1</w:t>
      </w:r>
      <w:r w:rsidR="00054B47" w:rsidRPr="0088658B">
        <w:rPr>
          <w:rFonts w:ascii="Arial" w:hAnsi="Arial" w:cs="Arial"/>
          <w:i/>
          <w:szCs w:val="20"/>
          <w:shd w:val="clear" w:color="auto" w:fill="FFFFFF"/>
          <w:lang w:val="en-GB"/>
        </w:rPr>
        <w:t>8</w:t>
      </w:r>
      <w:r w:rsidR="002063A5" w:rsidRPr="0088658B">
        <w:rPr>
          <w:rFonts w:ascii="Arial" w:hAnsi="Arial" w:cs="Arial"/>
          <w:i/>
          <w:szCs w:val="20"/>
          <w:shd w:val="clear" w:color="auto" w:fill="FFFFFF"/>
          <w:lang w:val="en-GB"/>
        </w:rPr>
        <w:t xml:space="preserve"> </w:t>
      </w:r>
      <w:r w:rsidRPr="0088658B">
        <w:rPr>
          <w:rFonts w:ascii="Arial" w:hAnsi="Arial" w:cs="Arial"/>
          <w:i/>
          <w:szCs w:val="20"/>
          <w:shd w:val="clear" w:color="auto" w:fill="FFFFFF"/>
          <w:lang w:val="en-GB"/>
        </w:rPr>
        <w:t>October</w:t>
      </w:r>
      <w:r w:rsidR="002063A5" w:rsidRPr="0088658B">
        <w:rPr>
          <w:rFonts w:ascii="Arial" w:hAnsi="Arial" w:cs="Arial"/>
          <w:i/>
          <w:szCs w:val="20"/>
          <w:shd w:val="clear" w:color="auto" w:fill="FFFFFF"/>
          <w:lang w:val="en-GB"/>
        </w:rPr>
        <w:t>, 2019</w:t>
      </w:r>
    </w:p>
    <w:p w14:paraId="36F32F86" w14:textId="77777777" w:rsidR="00DA63E6" w:rsidRPr="0088658B" w:rsidRDefault="00DA63E6" w:rsidP="00CB7417">
      <w:pPr>
        <w:tabs>
          <w:tab w:val="left" w:pos="6090"/>
        </w:tabs>
        <w:spacing w:after="0" w:line="240" w:lineRule="atLeast"/>
        <w:jc w:val="both"/>
        <w:rPr>
          <w:rFonts w:ascii="Arial" w:hAnsi="Arial" w:cs="Arial"/>
          <w:i/>
          <w:szCs w:val="20"/>
          <w:shd w:val="clear" w:color="auto" w:fill="FFFFFF"/>
          <w:lang w:val="en-GB"/>
        </w:rPr>
      </w:pPr>
    </w:p>
    <w:p w14:paraId="6A94CD7F" w14:textId="77777777" w:rsidR="0037621D" w:rsidRPr="0088658B" w:rsidRDefault="0037621D" w:rsidP="00CB7417">
      <w:pPr>
        <w:tabs>
          <w:tab w:val="left" w:pos="6090"/>
        </w:tabs>
        <w:spacing w:after="0" w:line="240" w:lineRule="atLeast"/>
        <w:jc w:val="both"/>
        <w:rPr>
          <w:rFonts w:ascii="Arial" w:hAnsi="Arial" w:cs="Arial"/>
          <w:b/>
          <w:szCs w:val="20"/>
          <w:shd w:val="clear" w:color="auto" w:fill="FFFFFF"/>
          <w:lang w:val="en-GB"/>
        </w:rPr>
      </w:pPr>
    </w:p>
    <w:p w14:paraId="610E672B" w14:textId="5175A5DB" w:rsidR="00050CCC" w:rsidRPr="0088658B" w:rsidRDefault="00E46494" w:rsidP="00050CCC">
      <w:pPr>
        <w:jc w:val="both"/>
        <w:rPr>
          <w:rFonts w:ascii="Arial" w:hAnsi="Arial" w:cs="Arial"/>
          <w:b/>
          <w:bCs/>
          <w:sz w:val="26"/>
          <w:szCs w:val="26"/>
          <w:lang w:val="en-GB"/>
        </w:rPr>
      </w:pPr>
      <w:r w:rsidRPr="0088658B">
        <w:rPr>
          <w:rFonts w:ascii="Arial" w:hAnsi="Arial" w:cs="Arial"/>
          <w:b/>
          <w:bCs/>
          <w:sz w:val="26"/>
          <w:szCs w:val="26"/>
          <w:lang w:val="en-GB"/>
        </w:rPr>
        <w:t>The 26</w:t>
      </w:r>
      <w:r w:rsidRPr="0088658B">
        <w:rPr>
          <w:rFonts w:ascii="Arial" w:hAnsi="Arial" w:cs="Arial"/>
          <w:b/>
          <w:bCs/>
          <w:sz w:val="26"/>
          <w:szCs w:val="26"/>
          <w:vertAlign w:val="superscript"/>
          <w:lang w:val="en-GB"/>
        </w:rPr>
        <w:t>th</w:t>
      </w:r>
      <w:r w:rsidRPr="0088658B">
        <w:rPr>
          <w:rFonts w:ascii="Arial" w:hAnsi="Arial" w:cs="Arial"/>
          <w:b/>
          <w:bCs/>
          <w:sz w:val="26"/>
          <w:szCs w:val="26"/>
          <w:lang w:val="en-GB"/>
        </w:rPr>
        <w:t xml:space="preserve"> Golden Drum Festival Award Winners are known!</w:t>
      </w:r>
    </w:p>
    <w:p w14:paraId="2F595C64" w14:textId="300E3927" w:rsidR="00F37E2D" w:rsidRPr="0088658B" w:rsidRDefault="00F37E2D" w:rsidP="00F37E2D">
      <w:pPr>
        <w:jc w:val="both"/>
        <w:rPr>
          <w:rFonts w:ascii="Arial" w:hAnsi="Arial" w:cs="Arial"/>
          <w:b/>
          <w:bCs/>
          <w:sz w:val="22"/>
          <w:lang w:val="en-GB"/>
        </w:rPr>
      </w:pPr>
      <w:r w:rsidRPr="0088658B">
        <w:rPr>
          <w:rFonts w:ascii="Arial" w:hAnsi="Arial" w:cs="Arial"/>
          <w:b/>
          <w:bCs/>
          <w:sz w:val="22"/>
          <w:lang w:val="en-GB"/>
        </w:rPr>
        <w:t xml:space="preserve">The recipient of the Golden Net award and </w:t>
      </w:r>
      <w:r w:rsidR="004C3EF6" w:rsidRPr="0088658B">
        <w:rPr>
          <w:rFonts w:ascii="Arial" w:hAnsi="Arial" w:cs="Arial"/>
          <w:b/>
          <w:bCs/>
          <w:sz w:val="22"/>
          <w:lang w:val="en-GB"/>
        </w:rPr>
        <w:t xml:space="preserve">therefore the </w:t>
      </w:r>
      <w:r w:rsidRPr="0088658B">
        <w:rPr>
          <w:rFonts w:ascii="Arial" w:hAnsi="Arial" w:cs="Arial"/>
          <w:b/>
          <w:bCs/>
          <w:sz w:val="22"/>
          <w:lang w:val="en-GB"/>
        </w:rPr>
        <w:t>most successful agency network at the Festival is</w:t>
      </w:r>
      <w:r w:rsidR="004C3EF6" w:rsidRPr="0088658B">
        <w:rPr>
          <w:rFonts w:ascii="Arial" w:hAnsi="Arial" w:cs="Arial"/>
          <w:b/>
          <w:bCs/>
          <w:sz w:val="22"/>
          <w:lang w:val="en-GB"/>
        </w:rPr>
        <w:t>,</w:t>
      </w:r>
      <w:r w:rsidRPr="0088658B">
        <w:rPr>
          <w:rFonts w:ascii="Arial" w:hAnsi="Arial" w:cs="Arial"/>
          <w:b/>
          <w:bCs/>
          <w:sz w:val="22"/>
          <w:lang w:val="en-GB"/>
        </w:rPr>
        <w:t xml:space="preserve"> for the fourth year in a row</w:t>
      </w:r>
      <w:r w:rsidR="004C3EF6" w:rsidRPr="0088658B">
        <w:rPr>
          <w:rFonts w:ascii="Arial" w:hAnsi="Arial" w:cs="Arial"/>
          <w:b/>
          <w:bCs/>
          <w:sz w:val="22"/>
          <w:lang w:val="en-GB"/>
        </w:rPr>
        <w:t>,</w:t>
      </w:r>
      <w:r w:rsidRPr="0088658B">
        <w:rPr>
          <w:rFonts w:ascii="Arial" w:hAnsi="Arial" w:cs="Arial"/>
          <w:b/>
          <w:bCs/>
          <w:sz w:val="22"/>
          <w:lang w:val="en-GB"/>
        </w:rPr>
        <w:t xml:space="preserve"> McCann Worldgroup</w:t>
      </w:r>
      <w:r w:rsidR="004C3EF6" w:rsidRPr="0088658B">
        <w:rPr>
          <w:rFonts w:ascii="Arial" w:hAnsi="Arial" w:cs="Arial"/>
          <w:b/>
          <w:bCs/>
          <w:sz w:val="22"/>
          <w:lang w:val="en-GB"/>
        </w:rPr>
        <w:t>.</w:t>
      </w:r>
      <w:r w:rsidRPr="0088658B">
        <w:rPr>
          <w:rFonts w:ascii="Arial" w:hAnsi="Arial" w:cs="Arial"/>
          <w:b/>
          <w:bCs/>
          <w:sz w:val="22"/>
          <w:lang w:val="en-GB"/>
        </w:rPr>
        <w:t xml:space="preserve"> Golden Rose for the best advertising agency went in hands of Publicis Italy </w:t>
      </w:r>
      <w:r w:rsidR="004C3EF6" w:rsidRPr="0088658B">
        <w:rPr>
          <w:rFonts w:ascii="Arial" w:hAnsi="Arial" w:cs="Arial"/>
          <w:b/>
          <w:bCs/>
          <w:sz w:val="22"/>
          <w:lang w:val="en-GB"/>
        </w:rPr>
        <w:t>in</w:t>
      </w:r>
      <w:r w:rsidRPr="0088658B">
        <w:rPr>
          <w:rFonts w:ascii="Arial" w:hAnsi="Arial" w:cs="Arial"/>
          <w:b/>
          <w:bCs/>
          <w:sz w:val="22"/>
          <w:lang w:val="en-GB"/>
        </w:rPr>
        <w:t xml:space="preserve"> Milan</w:t>
      </w:r>
      <w:r w:rsidR="004C3EF6" w:rsidRPr="0088658B">
        <w:rPr>
          <w:rFonts w:ascii="Arial" w:hAnsi="Arial" w:cs="Arial"/>
          <w:b/>
          <w:bCs/>
          <w:sz w:val="22"/>
          <w:lang w:val="en-GB"/>
        </w:rPr>
        <w:t>,</w:t>
      </w:r>
      <w:r w:rsidRPr="0088658B">
        <w:rPr>
          <w:rFonts w:ascii="Arial" w:hAnsi="Arial" w:cs="Arial"/>
          <w:b/>
          <w:bCs/>
          <w:sz w:val="22"/>
          <w:lang w:val="en-GB"/>
        </w:rPr>
        <w:t xml:space="preserve"> and the best independent advertising agency, awarded </w:t>
      </w:r>
      <w:r w:rsidR="004C3EF6" w:rsidRPr="0088658B">
        <w:rPr>
          <w:rFonts w:ascii="Arial" w:hAnsi="Arial" w:cs="Arial"/>
          <w:b/>
          <w:bCs/>
          <w:sz w:val="22"/>
          <w:lang w:val="en-GB"/>
        </w:rPr>
        <w:t xml:space="preserve">with </w:t>
      </w:r>
      <w:r w:rsidRPr="0088658B">
        <w:rPr>
          <w:rFonts w:ascii="Arial" w:hAnsi="Arial" w:cs="Arial"/>
          <w:b/>
          <w:bCs/>
          <w:sz w:val="22"/>
          <w:lang w:val="en-GB"/>
        </w:rPr>
        <w:t>the Golden Dragon Award</w:t>
      </w:r>
      <w:r w:rsidR="004C3EF6" w:rsidRPr="0088658B">
        <w:rPr>
          <w:rFonts w:ascii="Arial" w:hAnsi="Arial" w:cs="Arial"/>
          <w:b/>
          <w:bCs/>
          <w:sz w:val="22"/>
          <w:lang w:val="en-GB"/>
        </w:rPr>
        <w:t>,</w:t>
      </w:r>
      <w:r w:rsidRPr="0088658B">
        <w:rPr>
          <w:rFonts w:ascii="Arial" w:hAnsi="Arial" w:cs="Arial"/>
          <w:b/>
          <w:bCs/>
          <w:sz w:val="22"/>
          <w:lang w:val="en-GB"/>
        </w:rPr>
        <w:t xml:space="preserve"> became SOK Media from Helsinki.</w:t>
      </w:r>
    </w:p>
    <w:p w14:paraId="3A484130" w14:textId="77777777" w:rsidR="00F37E2D" w:rsidRPr="0088658B" w:rsidRDefault="00F37E2D" w:rsidP="00F37E2D">
      <w:pPr>
        <w:jc w:val="both"/>
        <w:rPr>
          <w:rFonts w:ascii="Arial" w:hAnsi="Arial" w:cs="Arial"/>
          <w:szCs w:val="20"/>
          <w:lang w:val="en-GB"/>
        </w:rPr>
      </w:pPr>
      <w:r w:rsidRPr="0088658B">
        <w:rPr>
          <w:rFonts w:ascii="Arial" w:hAnsi="Arial" w:cs="Arial"/>
          <w:szCs w:val="20"/>
          <w:lang w:val="en-GB"/>
        </w:rPr>
        <w:t xml:space="preserve">Golden Drum's WHAT and WHY Competition Section announced the winners of this year's Golden Drum Festival at the Grand Award Ceremony. </w:t>
      </w:r>
    </w:p>
    <w:p w14:paraId="6A6BD632" w14:textId="28B352C9" w:rsidR="00F37E2D" w:rsidRPr="0088658B" w:rsidRDefault="00F37E2D" w:rsidP="00F37E2D">
      <w:pPr>
        <w:spacing w:after="0" w:line="240" w:lineRule="atLeast"/>
        <w:jc w:val="both"/>
        <w:rPr>
          <w:rFonts w:ascii="Arial" w:hAnsi="Arial" w:cs="Arial"/>
          <w:szCs w:val="20"/>
          <w:lang w:val="en-GB"/>
        </w:rPr>
      </w:pPr>
      <w:r w:rsidRPr="0088658B">
        <w:rPr>
          <w:rFonts w:ascii="Arial" w:hAnsi="Arial" w:cs="Arial"/>
          <w:b/>
          <w:bCs/>
          <w:szCs w:val="20"/>
          <w:lang w:val="en-GB"/>
        </w:rPr>
        <w:t>The best of WHAT</w:t>
      </w:r>
      <w:r w:rsidRPr="0088658B">
        <w:rPr>
          <w:rFonts w:ascii="Arial" w:hAnsi="Arial" w:cs="Arial"/>
          <w:szCs w:val="20"/>
          <w:lang w:val="en-GB"/>
        </w:rPr>
        <w:t xml:space="preserve"> went to Diesel’s campaign </w:t>
      </w:r>
      <w:r w:rsidRPr="0088658B">
        <w:rPr>
          <w:rFonts w:ascii="Arial" w:hAnsi="Arial" w:cs="Arial"/>
          <w:b/>
          <w:bCs/>
          <w:i/>
          <w:iCs/>
          <w:szCs w:val="20"/>
          <w:lang w:val="en-GB"/>
        </w:rPr>
        <w:t>Hate Couture</w:t>
      </w:r>
      <w:r w:rsidRPr="0088658B">
        <w:rPr>
          <w:rFonts w:ascii="Arial" w:hAnsi="Arial" w:cs="Arial"/>
          <w:szCs w:val="20"/>
          <w:lang w:val="en-GB"/>
        </w:rPr>
        <w:t xml:space="preserve"> solution </w:t>
      </w:r>
      <w:r w:rsidR="004C3EF6" w:rsidRPr="0088658B">
        <w:rPr>
          <w:rFonts w:ascii="Arial" w:hAnsi="Arial" w:cs="Arial"/>
          <w:szCs w:val="20"/>
          <w:lang w:val="en-GB"/>
        </w:rPr>
        <w:t xml:space="preserve">entered </w:t>
      </w:r>
      <w:r w:rsidRPr="0088658B">
        <w:rPr>
          <w:rFonts w:ascii="Arial" w:hAnsi="Arial" w:cs="Arial"/>
          <w:szCs w:val="20"/>
          <w:lang w:val="en-GB"/>
        </w:rPr>
        <w:t xml:space="preserve">in group E. Digital &amp; mobile by </w:t>
      </w:r>
      <w:r w:rsidRPr="0088658B">
        <w:rPr>
          <w:rFonts w:ascii="Arial" w:hAnsi="Arial" w:cs="Arial"/>
          <w:b/>
          <w:bCs/>
          <w:szCs w:val="20"/>
          <w:lang w:val="en-GB"/>
        </w:rPr>
        <w:t>Publicis Italy</w:t>
      </w:r>
      <w:r w:rsidRPr="0088658B">
        <w:rPr>
          <w:rFonts w:ascii="Arial" w:hAnsi="Arial" w:cs="Arial"/>
          <w:szCs w:val="20"/>
          <w:lang w:val="en-GB"/>
        </w:rPr>
        <w:t xml:space="preserve">. Recognised as </w:t>
      </w:r>
      <w:r w:rsidRPr="0088658B">
        <w:rPr>
          <w:rFonts w:ascii="Arial" w:hAnsi="Arial" w:cs="Arial"/>
          <w:b/>
          <w:bCs/>
          <w:szCs w:val="20"/>
          <w:lang w:val="en-GB"/>
        </w:rPr>
        <w:t>The best of WHY</w:t>
      </w:r>
      <w:r w:rsidRPr="0088658B">
        <w:rPr>
          <w:rFonts w:ascii="Arial" w:hAnsi="Arial" w:cs="Arial"/>
          <w:szCs w:val="20"/>
          <w:lang w:val="en-GB"/>
        </w:rPr>
        <w:t xml:space="preserve"> as well as </w:t>
      </w:r>
      <w:r w:rsidRPr="0088658B">
        <w:rPr>
          <w:rFonts w:ascii="Arial" w:hAnsi="Arial" w:cs="Arial"/>
          <w:b/>
          <w:bCs/>
          <w:szCs w:val="20"/>
          <w:lang w:val="en-GB"/>
        </w:rPr>
        <w:t>The best of Good</w:t>
      </w:r>
      <w:r w:rsidR="00B3581C" w:rsidRPr="0088658B">
        <w:rPr>
          <w:rFonts w:ascii="Arial" w:hAnsi="Arial" w:cs="Arial"/>
          <w:szCs w:val="20"/>
          <w:lang w:val="en-GB"/>
        </w:rPr>
        <w:t>,</w:t>
      </w:r>
      <w:r w:rsidRPr="0088658B">
        <w:rPr>
          <w:rFonts w:ascii="Arial" w:hAnsi="Arial" w:cs="Arial"/>
          <w:szCs w:val="20"/>
          <w:lang w:val="en-GB"/>
        </w:rPr>
        <w:t xml:space="preserve"> </w:t>
      </w:r>
      <w:r w:rsidR="00B3581C" w:rsidRPr="0088658B">
        <w:rPr>
          <w:rFonts w:ascii="Arial" w:hAnsi="Arial" w:cs="Arial"/>
          <w:szCs w:val="20"/>
          <w:lang w:val="en-GB"/>
        </w:rPr>
        <w:t>was</w:t>
      </w:r>
      <w:r w:rsidRPr="0088658B">
        <w:rPr>
          <w:rFonts w:ascii="Arial" w:hAnsi="Arial" w:cs="Arial"/>
          <w:szCs w:val="20"/>
          <w:lang w:val="en-GB"/>
        </w:rPr>
        <w:t xml:space="preserve"> the entry from group Z. Social good, </w:t>
      </w:r>
      <w:r w:rsidRPr="0088658B">
        <w:rPr>
          <w:rFonts w:ascii="Arial" w:hAnsi="Arial" w:cs="Arial"/>
          <w:b/>
          <w:bCs/>
          <w:i/>
          <w:iCs/>
          <w:szCs w:val="20"/>
          <w:lang w:val="en-GB"/>
        </w:rPr>
        <w:t>ThisAbles</w:t>
      </w:r>
      <w:r w:rsidRPr="0088658B">
        <w:rPr>
          <w:rFonts w:ascii="Arial" w:hAnsi="Arial" w:cs="Arial"/>
          <w:szCs w:val="20"/>
          <w:lang w:val="en-GB"/>
        </w:rPr>
        <w:t xml:space="preserve"> from </w:t>
      </w:r>
      <w:r w:rsidRPr="0088658B">
        <w:rPr>
          <w:rFonts w:ascii="Arial" w:hAnsi="Arial" w:cs="Arial"/>
          <w:b/>
          <w:bCs/>
          <w:szCs w:val="20"/>
          <w:lang w:val="en-GB"/>
        </w:rPr>
        <w:t>McCann TLV</w:t>
      </w:r>
      <w:r w:rsidRPr="0088658B">
        <w:rPr>
          <w:rFonts w:ascii="Arial" w:hAnsi="Arial" w:cs="Arial"/>
          <w:szCs w:val="20"/>
          <w:lang w:val="en-GB"/>
        </w:rPr>
        <w:t xml:space="preserve"> for IKEA. The work brought their Creative Directors </w:t>
      </w:r>
      <w:r w:rsidRPr="0088658B">
        <w:rPr>
          <w:rFonts w:ascii="Arial" w:hAnsi="Arial" w:cs="Arial"/>
          <w:b/>
          <w:bCs/>
          <w:szCs w:val="20"/>
          <w:lang w:val="en-GB"/>
        </w:rPr>
        <w:t>Eldad Weinberger, Nadav Pressman, Sigal Abudy</w:t>
      </w:r>
      <w:r w:rsidR="00B3581C" w:rsidRPr="0088658B">
        <w:rPr>
          <w:rFonts w:ascii="Arial" w:hAnsi="Arial" w:cs="Arial"/>
          <w:b/>
          <w:bCs/>
          <w:szCs w:val="20"/>
          <w:lang w:val="en-GB"/>
        </w:rPr>
        <w:t xml:space="preserve"> and</w:t>
      </w:r>
      <w:r w:rsidRPr="0088658B">
        <w:rPr>
          <w:rFonts w:ascii="Arial" w:hAnsi="Arial" w:cs="Arial"/>
          <w:b/>
          <w:bCs/>
          <w:szCs w:val="20"/>
          <w:lang w:val="en-GB"/>
        </w:rPr>
        <w:t xml:space="preserve"> Adrian Botan</w:t>
      </w:r>
      <w:r w:rsidR="00B3581C" w:rsidRPr="0088658B">
        <w:rPr>
          <w:rFonts w:ascii="Arial" w:hAnsi="Arial" w:cs="Arial"/>
          <w:szCs w:val="20"/>
          <w:lang w:val="en-GB"/>
        </w:rPr>
        <w:t>,</w:t>
      </w:r>
      <w:r w:rsidRPr="0088658B">
        <w:rPr>
          <w:rFonts w:ascii="Arial" w:hAnsi="Arial" w:cs="Arial"/>
          <w:szCs w:val="20"/>
          <w:lang w:val="en-GB"/>
        </w:rPr>
        <w:t xml:space="preserve"> the title of </w:t>
      </w:r>
      <w:r w:rsidRPr="0088658B">
        <w:rPr>
          <w:rFonts w:ascii="Arial" w:hAnsi="Arial" w:cs="Arial"/>
          <w:b/>
          <w:bCs/>
          <w:szCs w:val="20"/>
          <w:lang w:val="en-GB"/>
        </w:rPr>
        <w:t>Creative Director of the year’s Golden Watch Award</w:t>
      </w:r>
      <w:r w:rsidRPr="0088658B">
        <w:rPr>
          <w:rFonts w:ascii="Arial" w:hAnsi="Arial" w:cs="Arial"/>
          <w:szCs w:val="20"/>
          <w:lang w:val="en-GB"/>
        </w:rPr>
        <w:t xml:space="preserve">. The </w:t>
      </w:r>
      <w:r w:rsidRPr="0088658B">
        <w:rPr>
          <w:rFonts w:ascii="Arial" w:hAnsi="Arial" w:cs="Arial"/>
          <w:b/>
          <w:bCs/>
          <w:szCs w:val="20"/>
          <w:lang w:val="en-GB"/>
        </w:rPr>
        <w:t>Brand Grand Prix</w:t>
      </w:r>
      <w:r w:rsidRPr="0088658B">
        <w:rPr>
          <w:rFonts w:ascii="Arial" w:hAnsi="Arial" w:cs="Arial"/>
          <w:szCs w:val="20"/>
          <w:lang w:val="en-GB"/>
        </w:rPr>
        <w:t xml:space="preserve"> went </w:t>
      </w:r>
      <w:r w:rsidR="00B3581C" w:rsidRPr="0088658B">
        <w:rPr>
          <w:rFonts w:ascii="Arial" w:hAnsi="Arial" w:cs="Arial"/>
          <w:szCs w:val="20"/>
          <w:lang w:val="en-GB"/>
        </w:rPr>
        <w:t>in hands of</w:t>
      </w:r>
      <w:r w:rsidRPr="0088658B">
        <w:rPr>
          <w:rFonts w:ascii="Arial" w:hAnsi="Arial" w:cs="Arial"/>
          <w:szCs w:val="20"/>
          <w:lang w:val="en-GB"/>
        </w:rPr>
        <w:t xml:space="preserve"> </w:t>
      </w:r>
      <w:r w:rsidRPr="0088658B">
        <w:rPr>
          <w:rFonts w:ascii="Arial" w:hAnsi="Arial" w:cs="Arial"/>
          <w:b/>
          <w:bCs/>
          <w:szCs w:val="20"/>
          <w:lang w:val="en-GB"/>
        </w:rPr>
        <w:t>IKEA</w:t>
      </w:r>
      <w:r w:rsidRPr="0088658B">
        <w:rPr>
          <w:rFonts w:ascii="Arial" w:hAnsi="Arial" w:cs="Arial"/>
          <w:szCs w:val="20"/>
          <w:lang w:val="en-GB"/>
        </w:rPr>
        <w:t xml:space="preserve">. The </w:t>
      </w:r>
      <w:r w:rsidRPr="0088658B">
        <w:rPr>
          <w:rFonts w:ascii="Arial" w:hAnsi="Arial" w:cs="Arial"/>
          <w:b/>
          <w:bCs/>
          <w:szCs w:val="20"/>
          <w:lang w:val="en-GB"/>
        </w:rPr>
        <w:t>Golden Drum Adriatic</w:t>
      </w:r>
      <w:r w:rsidRPr="0088658B">
        <w:rPr>
          <w:rFonts w:ascii="Arial" w:hAnsi="Arial" w:cs="Arial"/>
          <w:szCs w:val="20"/>
          <w:lang w:val="en-GB"/>
        </w:rPr>
        <w:t xml:space="preserve">, brought by Telemach, went to </w:t>
      </w:r>
      <w:r w:rsidRPr="0088658B">
        <w:rPr>
          <w:rFonts w:ascii="Arial" w:hAnsi="Arial" w:cs="Arial"/>
          <w:b/>
          <w:bCs/>
          <w:szCs w:val="20"/>
          <w:lang w:val="en-GB"/>
        </w:rPr>
        <w:t>McCann Beograd</w:t>
      </w:r>
      <w:r w:rsidRPr="0088658B">
        <w:rPr>
          <w:rFonts w:ascii="Arial" w:hAnsi="Arial" w:cs="Arial"/>
          <w:szCs w:val="20"/>
          <w:lang w:val="en-GB"/>
        </w:rPr>
        <w:t xml:space="preserve">’s campaign </w:t>
      </w:r>
      <w:r w:rsidRPr="0088658B">
        <w:rPr>
          <w:rFonts w:ascii="Arial" w:hAnsi="Arial" w:cs="Arial"/>
          <w:b/>
          <w:bCs/>
          <w:i/>
          <w:iCs/>
          <w:szCs w:val="20"/>
          <w:lang w:val="en-GB"/>
        </w:rPr>
        <w:t>I (dis)own my child</w:t>
      </w:r>
      <w:r w:rsidRPr="0088658B">
        <w:rPr>
          <w:rFonts w:ascii="Arial" w:hAnsi="Arial" w:cs="Arial"/>
          <w:szCs w:val="20"/>
          <w:lang w:val="en-GB"/>
        </w:rPr>
        <w:t>.</w:t>
      </w:r>
      <w:r w:rsidR="00E907CA">
        <w:rPr>
          <w:rFonts w:ascii="Arial" w:hAnsi="Arial" w:cs="Arial"/>
          <w:szCs w:val="20"/>
          <w:lang w:val="en-GB"/>
        </w:rPr>
        <w:t xml:space="preserve"> </w:t>
      </w:r>
      <w:r w:rsidR="00E907CA">
        <w:rPr>
          <w:rFonts w:ascii="Arial" w:hAnsi="Arial" w:cs="Arial"/>
          <w:color w:val="222222"/>
          <w:szCs w:val="20"/>
          <w:shd w:val="clear" w:color="auto" w:fill="FFFFFF"/>
          <w:lang w:val="en-GB"/>
        </w:rPr>
        <w:t>The campaign was </w:t>
      </w:r>
      <w:r w:rsidR="00E907CA">
        <w:rPr>
          <w:rFonts w:ascii="Arial" w:hAnsi="Arial" w:cs="Arial"/>
          <w:b/>
          <w:bCs/>
          <w:color w:val="222222"/>
          <w:szCs w:val="20"/>
          <w:shd w:val="clear" w:color="auto" w:fill="FFFFFF"/>
          <w:lang w:val="en-GB"/>
        </w:rPr>
        <w:t>awarded also with the new, The best of Genius Loci Award</w:t>
      </w:r>
      <w:r w:rsidR="00E907CA">
        <w:rPr>
          <w:rFonts w:ascii="Arial" w:hAnsi="Arial" w:cs="Arial"/>
          <w:color w:val="222222"/>
          <w:szCs w:val="20"/>
          <w:shd w:val="clear" w:color="auto" w:fill="FFFFFF"/>
          <w:lang w:val="en-GB"/>
        </w:rPr>
        <w:t>.</w:t>
      </w:r>
      <w:bookmarkStart w:id="0" w:name="_GoBack"/>
      <w:bookmarkEnd w:id="0"/>
    </w:p>
    <w:p w14:paraId="3BFE8BCC" w14:textId="77777777" w:rsidR="00B3581C" w:rsidRPr="0088658B" w:rsidRDefault="00B3581C" w:rsidP="00F37E2D">
      <w:pPr>
        <w:spacing w:after="0" w:line="240" w:lineRule="atLeast"/>
        <w:jc w:val="both"/>
        <w:rPr>
          <w:rFonts w:ascii="Arial" w:hAnsi="Arial" w:cs="Arial"/>
          <w:szCs w:val="20"/>
          <w:lang w:val="en-GB"/>
        </w:rPr>
      </w:pPr>
    </w:p>
    <w:p w14:paraId="37AF3FCF" w14:textId="2F45F763" w:rsidR="004966A4" w:rsidRPr="0088658B" w:rsidRDefault="004966A4" w:rsidP="00F37E2D">
      <w:pPr>
        <w:spacing w:after="0" w:line="240" w:lineRule="atLeast"/>
        <w:jc w:val="both"/>
        <w:rPr>
          <w:rFonts w:ascii="Arial" w:hAnsi="Arial" w:cs="Arial"/>
          <w:szCs w:val="20"/>
          <w:lang w:val="en-GB"/>
        </w:rPr>
      </w:pPr>
      <w:r w:rsidRPr="0088658B">
        <w:rPr>
          <w:rFonts w:ascii="Arial" w:hAnsi="Arial" w:cs="Arial"/>
          <w:szCs w:val="20"/>
          <w:lang w:val="en-GB"/>
        </w:rPr>
        <w:t>In total, 62 Silver Drum, 37 Golden Drum and 9 Grand Prix award</w:t>
      </w:r>
      <w:r w:rsidR="00B3581C" w:rsidRPr="0088658B">
        <w:rPr>
          <w:rFonts w:ascii="Arial" w:hAnsi="Arial" w:cs="Arial"/>
          <w:szCs w:val="20"/>
          <w:lang w:val="en-GB"/>
        </w:rPr>
        <w:t>s</w:t>
      </w:r>
      <w:r w:rsidRPr="0088658B">
        <w:rPr>
          <w:rFonts w:ascii="Arial" w:hAnsi="Arial" w:cs="Arial"/>
          <w:szCs w:val="20"/>
          <w:lang w:val="en-GB"/>
        </w:rPr>
        <w:t xml:space="preserve"> were presented to the best works entered this year.</w:t>
      </w:r>
    </w:p>
    <w:p w14:paraId="4FD5584D" w14:textId="46A95332" w:rsidR="00F37E2D" w:rsidRPr="0088658B" w:rsidRDefault="00F37E2D" w:rsidP="00F37E2D">
      <w:pPr>
        <w:spacing w:after="0" w:line="240" w:lineRule="atLeast"/>
        <w:jc w:val="both"/>
        <w:rPr>
          <w:rFonts w:ascii="Arial" w:hAnsi="Arial" w:cs="Arial"/>
          <w:szCs w:val="20"/>
          <w:lang w:val="en-GB"/>
        </w:rPr>
      </w:pPr>
    </w:p>
    <w:p w14:paraId="246C1CFA" w14:textId="51A18E6B" w:rsidR="004C3EF6" w:rsidRPr="0088658B" w:rsidRDefault="00F37E2D" w:rsidP="00F37E2D">
      <w:pPr>
        <w:spacing w:after="0" w:line="240" w:lineRule="atLeast"/>
        <w:jc w:val="both"/>
        <w:rPr>
          <w:rFonts w:ascii="Arial" w:hAnsi="Arial" w:cs="Arial"/>
          <w:szCs w:val="20"/>
          <w:lang w:val="en-GB"/>
        </w:rPr>
      </w:pPr>
      <w:r w:rsidRPr="0088658B">
        <w:rPr>
          <w:rFonts w:ascii="Arial" w:hAnsi="Arial" w:cs="Arial"/>
          <w:b/>
          <w:bCs/>
          <w:szCs w:val="20"/>
          <w:lang w:val="en-GB"/>
        </w:rPr>
        <w:t>The Young Drummers Competition</w:t>
      </w:r>
      <w:r w:rsidRPr="0088658B">
        <w:rPr>
          <w:rFonts w:ascii="Arial" w:hAnsi="Arial" w:cs="Arial"/>
          <w:szCs w:val="20"/>
          <w:lang w:val="en-GB"/>
        </w:rPr>
        <w:t xml:space="preserve"> offered, together with the Slovenian Tourist Board, an opportunity to creatives younger than 30 years</w:t>
      </w:r>
      <w:r w:rsidR="003350ED" w:rsidRPr="0088658B">
        <w:rPr>
          <w:rFonts w:ascii="Arial" w:hAnsi="Arial" w:cs="Arial"/>
          <w:szCs w:val="20"/>
          <w:lang w:val="en-GB"/>
        </w:rPr>
        <w:t xml:space="preserve"> with a brief titled “Slovenia, land of clean and healthy waters.”</w:t>
      </w:r>
      <w:r w:rsidR="004C3EF6" w:rsidRPr="0088658B">
        <w:rPr>
          <w:rFonts w:ascii="Arial" w:hAnsi="Arial" w:cs="Arial"/>
          <w:szCs w:val="20"/>
          <w:lang w:val="en-GB"/>
        </w:rPr>
        <w:t xml:space="preserve"> where the Jury was most convinced by </w:t>
      </w:r>
      <w:r w:rsidR="004C3EF6" w:rsidRPr="0088658B">
        <w:rPr>
          <w:rFonts w:ascii="Arial" w:hAnsi="Arial" w:cs="Arial"/>
          <w:b/>
          <w:bCs/>
          <w:i/>
          <w:iCs/>
          <w:shd w:val="clear" w:color="auto" w:fill="FFFFFF"/>
          <w:lang w:val="en-GB"/>
        </w:rPr>
        <w:t>Mythical Water-Creatures</w:t>
      </w:r>
      <w:r w:rsidR="004C3EF6" w:rsidRPr="0088658B">
        <w:rPr>
          <w:rFonts w:ascii="Arial" w:hAnsi="Arial" w:cs="Arial"/>
          <w:b/>
          <w:bCs/>
          <w:shd w:val="clear" w:color="auto" w:fill="FFFFFF"/>
          <w:lang w:val="en-GB"/>
        </w:rPr>
        <w:t xml:space="preserve">, created by </w:t>
      </w:r>
      <w:r w:rsidR="004C3EF6" w:rsidRPr="0088658B">
        <w:rPr>
          <w:rFonts w:ascii="Arial" w:hAnsi="Arial" w:cs="Arial"/>
          <w:b/>
          <w:bCs/>
          <w:szCs w:val="20"/>
          <w:lang w:val="en-GB"/>
        </w:rPr>
        <w:t xml:space="preserve">Austrian </w:t>
      </w:r>
      <w:r w:rsidR="004C3EF6" w:rsidRPr="0088658B">
        <w:rPr>
          <w:rFonts w:ascii="Arial" w:hAnsi="Arial" w:cs="Arial"/>
          <w:b/>
          <w:bCs/>
          <w:shd w:val="clear" w:color="auto" w:fill="FFFFFF"/>
          <w:lang w:val="en-GB"/>
        </w:rPr>
        <w:t>Christina Pribitzer.</w:t>
      </w:r>
    </w:p>
    <w:p w14:paraId="3D9F81D3" w14:textId="77777777" w:rsidR="004C3EF6" w:rsidRPr="0088658B" w:rsidRDefault="004C3EF6" w:rsidP="00F37E2D">
      <w:pPr>
        <w:spacing w:after="0" w:line="240" w:lineRule="atLeast"/>
        <w:jc w:val="both"/>
        <w:rPr>
          <w:rFonts w:ascii="Arial" w:hAnsi="Arial" w:cs="Arial"/>
          <w:szCs w:val="20"/>
          <w:lang w:val="en-GB"/>
        </w:rPr>
      </w:pPr>
    </w:p>
    <w:p w14:paraId="785E7F57" w14:textId="082452D6" w:rsidR="00F37E2D" w:rsidRPr="0088658B" w:rsidRDefault="004C3EF6" w:rsidP="00F37E2D">
      <w:pPr>
        <w:spacing w:after="0" w:line="240" w:lineRule="atLeast"/>
        <w:jc w:val="both"/>
        <w:rPr>
          <w:rFonts w:ascii="Arial" w:hAnsi="Arial" w:cs="Arial"/>
          <w:szCs w:val="20"/>
          <w:lang w:val="en-GB"/>
        </w:rPr>
      </w:pPr>
      <w:r w:rsidRPr="0088658B">
        <w:rPr>
          <w:rFonts w:ascii="Arial" w:hAnsi="Arial" w:cs="Arial"/>
          <w:szCs w:val="20"/>
          <w:lang w:val="en-GB"/>
        </w:rPr>
        <w:t>With the Golden Drum Grand Award Ceremony and Golden Drum Grand finale, the 26</w:t>
      </w:r>
      <w:r w:rsidRPr="0088658B">
        <w:rPr>
          <w:rFonts w:ascii="Arial" w:hAnsi="Arial" w:cs="Arial"/>
          <w:szCs w:val="20"/>
          <w:vertAlign w:val="superscript"/>
          <w:lang w:val="en-GB"/>
        </w:rPr>
        <w:t>th</w:t>
      </w:r>
      <w:r w:rsidRPr="0088658B">
        <w:rPr>
          <w:rFonts w:ascii="Arial" w:hAnsi="Arial" w:cs="Arial"/>
          <w:szCs w:val="20"/>
          <w:lang w:val="en-GB"/>
        </w:rPr>
        <w:t xml:space="preserve"> Golden Drum Festival, which this year to Portorož brought </w:t>
      </w:r>
      <w:r w:rsidR="002C58DC" w:rsidRPr="0088658B">
        <w:rPr>
          <w:rFonts w:ascii="Arial" w:hAnsi="Arial" w:cs="Arial"/>
          <w:szCs w:val="20"/>
          <w:lang w:val="en-GB"/>
        </w:rPr>
        <w:t>around</w:t>
      </w:r>
      <w:r w:rsidRPr="0088658B">
        <w:rPr>
          <w:rFonts w:ascii="Arial" w:hAnsi="Arial" w:cs="Arial"/>
          <w:szCs w:val="20"/>
          <w:lang w:val="en-GB"/>
        </w:rPr>
        <w:t xml:space="preserve"> 1000 visitors, is </w:t>
      </w:r>
      <w:r w:rsidR="00B3581C" w:rsidRPr="0088658B">
        <w:rPr>
          <w:rFonts w:ascii="Arial" w:hAnsi="Arial" w:cs="Arial"/>
          <w:szCs w:val="20"/>
          <w:lang w:val="en-GB"/>
        </w:rPr>
        <w:t xml:space="preserve">being successfully concluded. </w:t>
      </w:r>
    </w:p>
    <w:p w14:paraId="0BD21C74" w14:textId="77777777" w:rsidR="004C3EF6" w:rsidRPr="0088658B" w:rsidRDefault="004C3EF6" w:rsidP="00F37E2D">
      <w:pPr>
        <w:spacing w:after="0" w:line="240" w:lineRule="atLeast"/>
        <w:jc w:val="both"/>
        <w:rPr>
          <w:rFonts w:ascii="Arial" w:hAnsi="Arial" w:cs="Arial"/>
          <w:szCs w:val="20"/>
          <w:lang w:val="en-GB"/>
        </w:rPr>
      </w:pPr>
    </w:p>
    <w:p w14:paraId="09A2A0AD" w14:textId="77777777" w:rsidR="0003088A" w:rsidRPr="0088658B" w:rsidRDefault="0003088A" w:rsidP="008901DD">
      <w:pPr>
        <w:pStyle w:val="NormalWeb"/>
        <w:spacing w:before="0" w:beforeAutospacing="0" w:after="0" w:afterAutospacing="0" w:line="280" w:lineRule="atLeast"/>
        <w:jc w:val="both"/>
        <w:rPr>
          <w:rFonts w:ascii="Arial" w:hAnsi="Arial" w:cs="Arial"/>
          <w:b/>
          <w:bCs/>
          <w:sz w:val="20"/>
          <w:szCs w:val="20"/>
          <w:lang w:val="en-GB"/>
        </w:rPr>
      </w:pPr>
    </w:p>
    <w:p w14:paraId="37AED09B" w14:textId="41583BEB" w:rsidR="0003088A" w:rsidRPr="0088658B" w:rsidRDefault="00F2066D" w:rsidP="00CB7417">
      <w:pPr>
        <w:spacing w:after="0" w:line="240" w:lineRule="atLeast"/>
        <w:jc w:val="both"/>
        <w:rPr>
          <w:rFonts w:ascii="Arial" w:hAnsi="Arial" w:cs="Arial"/>
          <w:b/>
          <w:color w:val="0000FF"/>
          <w:u w:val="single"/>
          <w:lang w:val="en-GB"/>
        </w:rPr>
      </w:pPr>
      <w:r w:rsidRPr="0088658B">
        <w:rPr>
          <w:rFonts w:ascii="Arial" w:hAnsi="Arial" w:cs="Arial"/>
          <w:b/>
          <w:szCs w:val="20"/>
          <w:lang w:val="en-GB"/>
        </w:rPr>
        <w:t>See</w:t>
      </w:r>
      <w:r w:rsidR="008419C4" w:rsidRPr="0088658B">
        <w:rPr>
          <w:rFonts w:ascii="Arial" w:hAnsi="Arial" w:cs="Arial"/>
          <w:b/>
          <w:szCs w:val="20"/>
          <w:lang w:val="en-GB"/>
        </w:rPr>
        <w:t xml:space="preserve"> the </w:t>
      </w:r>
      <w:r w:rsidR="00050CCC" w:rsidRPr="0088658B">
        <w:rPr>
          <w:rFonts w:ascii="Arial" w:hAnsi="Arial" w:cs="Arial"/>
          <w:b/>
          <w:szCs w:val="20"/>
          <w:lang w:val="en-GB"/>
        </w:rPr>
        <w:t>winners</w:t>
      </w:r>
      <w:r w:rsidR="008419C4" w:rsidRPr="0088658B">
        <w:rPr>
          <w:rFonts w:ascii="Arial" w:hAnsi="Arial" w:cs="Arial"/>
          <w:b/>
          <w:szCs w:val="20"/>
          <w:lang w:val="en-GB"/>
        </w:rPr>
        <w:t xml:space="preserve">: </w:t>
      </w:r>
      <w:hyperlink r:id="rId8" w:history="1">
        <w:r w:rsidRPr="0088658B">
          <w:rPr>
            <w:rStyle w:val="Hyperlink"/>
            <w:rFonts w:ascii="Arial" w:hAnsi="Arial" w:cs="Arial"/>
            <w:b/>
            <w:lang w:val="en-GB"/>
          </w:rPr>
          <w:t>https://goldendrum.com/showcase</w:t>
        </w:r>
      </w:hyperlink>
    </w:p>
    <w:p w14:paraId="2C174718" w14:textId="77777777" w:rsidR="00B3581C" w:rsidRPr="0088658B" w:rsidRDefault="00B3581C" w:rsidP="00CB7417">
      <w:pPr>
        <w:spacing w:after="0" w:line="240" w:lineRule="atLeast"/>
        <w:jc w:val="both"/>
        <w:rPr>
          <w:rFonts w:ascii="Arial" w:hAnsi="Arial" w:cs="Arial"/>
          <w:szCs w:val="20"/>
          <w:lang w:val="en-GB"/>
        </w:rPr>
      </w:pPr>
    </w:p>
    <w:p w14:paraId="5A0CCF21" w14:textId="4F1D24BD" w:rsidR="00F2066D" w:rsidRPr="0088658B" w:rsidRDefault="00F2066D" w:rsidP="00CB7417">
      <w:pPr>
        <w:spacing w:after="0" w:line="240" w:lineRule="atLeast"/>
        <w:jc w:val="both"/>
        <w:rPr>
          <w:rFonts w:ascii="Arial" w:hAnsi="Arial" w:cs="Arial"/>
          <w:bCs/>
          <w:szCs w:val="20"/>
          <w:lang w:val="en-GB"/>
        </w:rPr>
      </w:pPr>
      <w:r w:rsidRPr="0088658B">
        <w:rPr>
          <w:rFonts w:ascii="Arial" w:hAnsi="Arial" w:cs="Arial"/>
          <w:szCs w:val="20"/>
          <w:lang w:val="en-GB"/>
        </w:rPr>
        <w:t xml:space="preserve">More about the Golden Drum Festival at </w:t>
      </w:r>
      <w:hyperlink r:id="rId9" w:history="1">
        <w:r w:rsidRPr="0088658B">
          <w:rPr>
            <w:rStyle w:val="Hyperlink"/>
            <w:rFonts w:ascii="Arial" w:hAnsi="Arial" w:cs="Arial"/>
            <w:b/>
            <w:bCs/>
            <w:szCs w:val="20"/>
            <w:lang w:val="en-GB"/>
          </w:rPr>
          <w:t>www.goldendrum.com</w:t>
        </w:r>
      </w:hyperlink>
    </w:p>
    <w:p w14:paraId="04F46BC8" w14:textId="05C4196C" w:rsidR="00E13227" w:rsidRPr="0088658B" w:rsidRDefault="00E22874" w:rsidP="00CB7417">
      <w:pPr>
        <w:spacing w:after="0" w:line="240" w:lineRule="atLeast"/>
        <w:rPr>
          <w:rFonts w:ascii="Arial" w:hAnsi="Arial" w:cs="Arial"/>
          <w:bCs/>
          <w:szCs w:val="20"/>
          <w:lang w:val="en-GB"/>
        </w:rPr>
      </w:pPr>
      <w:r w:rsidRPr="0088658B">
        <w:rPr>
          <w:rFonts w:ascii="Arial" w:hAnsi="Arial" w:cs="Arial"/>
          <w:bCs/>
          <w:szCs w:val="20"/>
          <w:lang w:val="en-GB"/>
        </w:rPr>
        <w:t>Media materials</w:t>
      </w:r>
      <w:r w:rsidR="00403162" w:rsidRPr="0088658B">
        <w:rPr>
          <w:rFonts w:ascii="Arial" w:hAnsi="Arial" w:cs="Arial"/>
          <w:bCs/>
          <w:szCs w:val="20"/>
          <w:lang w:val="en-GB"/>
        </w:rPr>
        <w:t xml:space="preserve"> </w:t>
      </w:r>
      <w:r w:rsidR="007C329D" w:rsidRPr="0088658B">
        <w:rPr>
          <w:rFonts w:ascii="Arial" w:hAnsi="Arial" w:cs="Arial"/>
          <w:bCs/>
          <w:szCs w:val="20"/>
          <w:lang w:val="en-GB"/>
        </w:rPr>
        <w:t>for download</w:t>
      </w:r>
      <w:r w:rsidR="00403162" w:rsidRPr="0088658B">
        <w:rPr>
          <w:rFonts w:ascii="Arial" w:hAnsi="Arial" w:cs="Arial"/>
          <w:bCs/>
          <w:szCs w:val="20"/>
          <w:lang w:val="en-GB"/>
        </w:rPr>
        <w:t xml:space="preserve"> at </w:t>
      </w:r>
      <w:hyperlink r:id="rId10" w:history="1">
        <w:r w:rsidRPr="0088658B">
          <w:rPr>
            <w:rStyle w:val="Hyperlink"/>
            <w:rFonts w:ascii="Arial" w:hAnsi="Arial" w:cs="Arial"/>
            <w:b/>
            <w:bCs/>
            <w:szCs w:val="20"/>
            <w:lang w:val="en-GB"/>
          </w:rPr>
          <w:t>https://goldendrum.com/press/media-materials</w:t>
        </w:r>
      </w:hyperlink>
    </w:p>
    <w:p w14:paraId="5B04DC8A" w14:textId="7314A2B0" w:rsidR="0003088A" w:rsidRPr="0088658B" w:rsidRDefault="0003088A" w:rsidP="00C03BEF">
      <w:pPr>
        <w:spacing w:after="0" w:line="280" w:lineRule="atLeast"/>
        <w:rPr>
          <w:rFonts w:ascii="Arial" w:hAnsi="Arial" w:cs="Arial"/>
          <w:b/>
          <w:szCs w:val="20"/>
          <w:lang w:val="en-GB"/>
        </w:rPr>
      </w:pPr>
    </w:p>
    <w:p w14:paraId="79B238F0" w14:textId="77777777" w:rsidR="004C3EF6" w:rsidRPr="0088658B" w:rsidRDefault="004C3EF6" w:rsidP="00C03BEF">
      <w:pPr>
        <w:spacing w:after="0" w:line="280" w:lineRule="atLeast"/>
        <w:rPr>
          <w:rFonts w:ascii="Arial" w:hAnsi="Arial" w:cs="Arial"/>
          <w:b/>
          <w:szCs w:val="20"/>
          <w:lang w:val="en-GB"/>
        </w:rPr>
      </w:pPr>
    </w:p>
    <w:p w14:paraId="2FD778C7" w14:textId="77777777" w:rsidR="00C03BEF" w:rsidRPr="0088658B" w:rsidRDefault="0098523C" w:rsidP="00C03BEF">
      <w:pPr>
        <w:spacing w:after="0" w:line="280" w:lineRule="atLeast"/>
        <w:rPr>
          <w:rFonts w:ascii="Arial" w:hAnsi="Arial" w:cs="Arial"/>
          <w:b/>
          <w:szCs w:val="20"/>
          <w:lang w:val="en-GB"/>
        </w:rPr>
      </w:pPr>
      <w:r w:rsidRPr="0088658B">
        <w:rPr>
          <w:rFonts w:ascii="Arial" w:hAnsi="Arial" w:cs="Arial"/>
          <w:b/>
          <w:szCs w:val="20"/>
          <w:lang w:val="en-GB"/>
        </w:rPr>
        <w:t>Additional information</w:t>
      </w:r>
    </w:p>
    <w:p w14:paraId="784128B5" w14:textId="77777777" w:rsidR="0098523C" w:rsidRPr="0088658B" w:rsidRDefault="0098523C" w:rsidP="00C03BEF">
      <w:pPr>
        <w:spacing w:after="0" w:line="280" w:lineRule="atLeast"/>
        <w:rPr>
          <w:rFonts w:ascii="Arial" w:hAnsi="Arial" w:cs="Arial"/>
          <w:szCs w:val="20"/>
          <w:lang w:val="en-GB"/>
        </w:rPr>
      </w:pPr>
      <w:r w:rsidRPr="0088658B">
        <w:rPr>
          <w:rFonts w:ascii="Arial" w:hAnsi="Arial" w:cs="Arial"/>
          <w:szCs w:val="20"/>
          <w:lang w:val="en-GB"/>
        </w:rPr>
        <w:t>Kristina Bogataj</w:t>
      </w:r>
    </w:p>
    <w:p w14:paraId="76C38D5B" w14:textId="77777777" w:rsidR="0098523C" w:rsidRPr="0088658B" w:rsidRDefault="00E22874" w:rsidP="00C03BEF">
      <w:pPr>
        <w:spacing w:after="0" w:line="280" w:lineRule="atLeast"/>
        <w:rPr>
          <w:rFonts w:ascii="Arial" w:hAnsi="Arial" w:cs="Arial"/>
          <w:szCs w:val="20"/>
          <w:lang w:val="en-GB"/>
        </w:rPr>
      </w:pPr>
      <w:r w:rsidRPr="0088658B">
        <w:rPr>
          <w:rFonts w:ascii="Arial" w:hAnsi="Arial" w:cs="Arial"/>
          <w:szCs w:val="20"/>
          <w:lang w:val="en-GB"/>
        </w:rPr>
        <w:t xml:space="preserve">Golden Drum Festival </w:t>
      </w:r>
      <w:r w:rsidR="0098523C" w:rsidRPr="0088658B">
        <w:rPr>
          <w:rFonts w:ascii="Arial" w:hAnsi="Arial" w:cs="Arial"/>
          <w:szCs w:val="20"/>
          <w:lang w:val="en-GB"/>
        </w:rPr>
        <w:t>Communications Director</w:t>
      </w:r>
    </w:p>
    <w:p w14:paraId="4712C196" w14:textId="77777777" w:rsidR="0098523C" w:rsidRPr="0088658B" w:rsidRDefault="0098523C" w:rsidP="00C03BEF">
      <w:pPr>
        <w:spacing w:after="0" w:line="280" w:lineRule="atLeast"/>
        <w:rPr>
          <w:rFonts w:ascii="Arial" w:hAnsi="Arial" w:cs="Arial"/>
          <w:szCs w:val="20"/>
          <w:lang w:val="en-GB"/>
        </w:rPr>
      </w:pPr>
      <w:r w:rsidRPr="0088658B">
        <w:rPr>
          <w:rFonts w:ascii="Arial" w:hAnsi="Arial" w:cs="Arial"/>
          <w:szCs w:val="20"/>
          <w:lang w:val="en-GB"/>
        </w:rPr>
        <w:t xml:space="preserve">E: </w:t>
      </w:r>
      <w:hyperlink r:id="rId11" w:history="1">
        <w:r w:rsidRPr="0088658B">
          <w:rPr>
            <w:rStyle w:val="Hyperlink"/>
            <w:rFonts w:ascii="Arial" w:hAnsi="Arial" w:cs="Arial"/>
            <w:szCs w:val="20"/>
            <w:lang w:val="en-GB"/>
          </w:rPr>
          <w:t>kristina.bogataj@goldendrum.com</w:t>
        </w:r>
      </w:hyperlink>
    </w:p>
    <w:p w14:paraId="7405C531" w14:textId="266917C1" w:rsidR="004C3EF6" w:rsidRPr="0088658B" w:rsidRDefault="0098523C" w:rsidP="006D43D0">
      <w:pPr>
        <w:spacing w:after="0" w:line="280" w:lineRule="atLeast"/>
        <w:rPr>
          <w:rFonts w:ascii="Arial" w:hAnsi="Arial" w:cs="Arial"/>
          <w:szCs w:val="20"/>
          <w:lang w:val="en-GB"/>
        </w:rPr>
      </w:pPr>
      <w:r w:rsidRPr="0088658B">
        <w:rPr>
          <w:rFonts w:ascii="Arial" w:hAnsi="Arial" w:cs="Arial"/>
          <w:szCs w:val="20"/>
          <w:lang w:val="en-GB"/>
        </w:rPr>
        <w:t xml:space="preserve">M: 00 386 40 898 090 </w:t>
      </w:r>
    </w:p>
    <w:p w14:paraId="28C10FF2" w14:textId="77777777" w:rsidR="00B3581C" w:rsidRPr="0088658B" w:rsidRDefault="00B3581C" w:rsidP="006D43D0">
      <w:pPr>
        <w:spacing w:after="0" w:line="280" w:lineRule="atLeast"/>
        <w:rPr>
          <w:rFonts w:ascii="Arial" w:hAnsi="Arial" w:cs="Arial"/>
          <w:szCs w:val="20"/>
          <w:lang w:val="en-GB"/>
        </w:rPr>
      </w:pPr>
    </w:p>
    <w:p w14:paraId="7CFFC29C" w14:textId="748A9330" w:rsidR="0037621D" w:rsidRPr="0088658B" w:rsidRDefault="0037621D" w:rsidP="00C85182">
      <w:pPr>
        <w:pStyle w:val="paragraph"/>
        <w:spacing w:before="0" w:beforeAutospacing="0" w:after="0" w:afterAutospacing="0"/>
        <w:jc w:val="both"/>
        <w:textAlignment w:val="baseline"/>
        <w:rPr>
          <w:rFonts w:ascii="Arial" w:hAnsi="Arial" w:cs="Arial"/>
          <w:b/>
          <w:lang w:val="en-GB"/>
        </w:rPr>
      </w:pPr>
    </w:p>
    <w:p w14:paraId="033D822A" w14:textId="77777777" w:rsidR="002C58DC" w:rsidRPr="0088658B" w:rsidRDefault="002C58DC" w:rsidP="00C85182">
      <w:pPr>
        <w:pStyle w:val="paragraph"/>
        <w:spacing w:before="0" w:beforeAutospacing="0" w:after="0" w:afterAutospacing="0"/>
        <w:jc w:val="both"/>
        <w:textAlignment w:val="baseline"/>
        <w:rPr>
          <w:rFonts w:ascii="Arial" w:hAnsi="Arial" w:cs="Arial"/>
          <w:b/>
          <w:lang w:val="en-GB"/>
        </w:rPr>
      </w:pPr>
    </w:p>
    <w:p w14:paraId="502B2B8C" w14:textId="77777777" w:rsidR="00B6228E" w:rsidRPr="0088658B" w:rsidRDefault="00B6228E" w:rsidP="00C85182">
      <w:pPr>
        <w:pStyle w:val="paragraph"/>
        <w:spacing w:before="0" w:beforeAutospacing="0" w:after="0" w:afterAutospacing="0"/>
        <w:jc w:val="both"/>
        <w:textAlignment w:val="baseline"/>
        <w:rPr>
          <w:rFonts w:ascii="Arial" w:hAnsi="Arial" w:cs="Arial"/>
          <w:b/>
          <w:lang w:val="en-GB"/>
        </w:rPr>
      </w:pPr>
    </w:p>
    <w:p w14:paraId="7791E79E" w14:textId="2E880CD9" w:rsidR="0003088A" w:rsidRPr="0088658B" w:rsidRDefault="00B6228E" w:rsidP="00C85182">
      <w:pPr>
        <w:pStyle w:val="paragraph"/>
        <w:spacing w:before="0" w:beforeAutospacing="0" w:after="0" w:afterAutospacing="0"/>
        <w:jc w:val="both"/>
        <w:textAlignment w:val="baseline"/>
        <w:rPr>
          <w:rFonts w:ascii="Arial" w:hAnsi="Arial" w:cs="Arial"/>
          <w:b/>
          <w:lang w:val="en-GB"/>
        </w:rPr>
      </w:pPr>
      <w:r w:rsidRPr="0088658B">
        <w:rPr>
          <w:rFonts w:ascii="Arial" w:hAnsi="Arial" w:cs="Arial"/>
          <w:bCs/>
          <w:lang w:val="en-GB"/>
        </w:rPr>
        <w:lastRenderedPageBreak/>
        <w:t>___________________________________________________________________________________</w:t>
      </w:r>
    </w:p>
    <w:p w14:paraId="1488DFB6" w14:textId="77777777" w:rsidR="0037621D" w:rsidRPr="0088658B" w:rsidRDefault="0037621D" w:rsidP="00C85182">
      <w:pPr>
        <w:pStyle w:val="paragraph"/>
        <w:spacing w:before="0" w:beforeAutospacing="0" w:after="0" w:afterAutospacing="0"/>
        <w:jc w:val="both"/>
        <w:textAlignment w:val="baseline"/>
        <w:rPr>
          <w:rFonts w:ascii="Arial" w:hAnsi="Arial" w:cs="Arial"/>
          <w:b/>
          <w:lang w:val="en-GB"/>
        </w:rPr>
      </w:pPr>
    </w:p>
    <w:p w14:paraId="61FB06C8" w14:textId="77777777" w:rsidR="00925957" w:rsidRPr="0088658B" w:rsidRDefault="00C85182" w:rsidP="00C85182">
      <w:pPr>
        <w:pStyle w:val="paragraph"/>
        <w:spacing w:before="0" w:beforeAutospacing="0" w:after="0" w:afterAutospacing="0"/>
        <w:jc w:val="both"/>
        <w:textAlignment w:val="baseline"/>
        <w:rPr>
          <w:rFonts w:ascii="Arial" w:hAnsi="Arial" w:cs="Arial"/>
          <w:b/>
          <w:sz w:val="18"/>
          <w:szCs w:val="18"/>
          <w:lang w:val="en-GB"/>
        </w:rPr>
      </w:pPr>
      <w:r w:rsidRPr="0088658B">
        <w:rPr>
          <w:rFonts w:ascii="Arial" w:hAnsi="Arial" w:cs="Arial"/>
          <w:b/>
          <w:sz w:val="18"/>
          <w:szCs w:val="18"/>
          <w:lang w:val="en-GB"/>
        </w:rPr>
        <w:t>About Golden Drum</w:t>
      </w:r>
    </w:p>
    <w:p w14:paraId="7640134D" w14:textId="77777777" w:rsidR="00C85182" w:rsidRPr="0088658B" w:rsidRDefault="00C85182" w:rsidP="00C85182">
      <w:pPr>
        <w:pStyle w:val="paragraph"/>
        <w:spacing w:before="0" w:beforeAutospacing="0" w:after="0" w:afterAutospacing="0"/>
        <w:jc w:val="both"/>
        <w:textAlignment w:val="baseline"/>
        <w:rPr>
          <w:rFonts w:ascii="Arial" w:hAnsi="Arial" w:cs="Arial"/>
          <w:sz w:val="18"/>
          <w:szCs w:val="18"/>
          <w:lang w:val="en-GB"/>
        </w:rPr>
      </w:pPr>
      <w:r w:rsidRPr="0088658B">
        <w:rPr>
          <w:rFonts w:ascii="Arial" w:hAnsi="Arial" w:cs="Arial"/>
          <w:sz w:val="18"/>
          <w:szCs w:val="18"/>
          <w:lang w:val="en-GB"/>
        </w:rPr>
        <w:t xml:space="preserve">The Golden Drum Festival was born in 1993 with a simple idea of bringing together creatives from different, back then often defined as New European countries. The </w:t>
      </w:r>
      <w:r w:rsidR="00E01DED" w:rsidRPr="0088658B">
        <w:rPr>
          <w:rFonts w:ascii="Arial" w:hAnsi="Arial" w:cs="Arial"/>
          <w:sz w:val="18"/>
          <w:szCs w:val="18"/>
          <w:lang w:val="en-GB"/>
        </w:rPr>
        <w:t>F</w:t>
      </w:r>
      <w:r w:rsidRPr="0088658B">
        <w:rPr>
          <w:rFonts w:ascii="Arial" w:hAnsi="Arial" w:cs="Arial"/>
          <w:sz w:val="18"/>
          <w:szCs w:val="18"/>
          <w:lang w:val="en-GB"/>
        </w:rPr>
        <w:t xml:space="preserve">estival celebrates genius loci, the spirit of the place, as well as overall excellence of creativity. </w:t>
      </w:r>
      <w:r w:rsidR="00E01DED" w:rsidRPr="0088658B">
        <w:rPr>
          <w:rFonts w:ascii="Arial" w:hAnsi="Arial" w:cs="Arial"/>
          <w:sz w:val="18"/>
          <w:szCs w:val="18"/>
          <w:lang w:val="en-GB"/>
        </w:rPr>
        <w:t>It</w:t>
      </w:r>
      <w:r w:rsidRPr="0088658B">
        <w:rPr>
          <w:rFonts w:ascii="Arial" w:hAnsi="Arial" w:cs="Arial"/>
          <w:sz w:val="18"/>
          <w:szCs w:val="18"/>
          <w:lang w:val="en-GB"/>
        </w:rPr>
        <w:t xml:space="preserve"> wants to inspire and empower creative thinking and action for positive change in many different ways, shining a light on it through its competition and congress program. With the slogan Creativity 4 Change </w:t>
      </w:r>
      <w:r w:rsidR="00E01DED" w:rsidRPr="0088658B">
        <w:rPr>
          <w:rFonts w:ascii="Arial" w:hAnsi="Arial" w:cs="Arial"/>
          <w:sz w:val="18"/>
          <w:szCs w:val="18"/>
          <w:lang w:val="en-GB"/>
        </w:rPr>
        <w:t xml:space="preserve">Golden Drum is </w:t>
      </w:r>
      <w:r w:rsidRPr="0088658B">
        <w:rPr>
          <w:rFonts w:ascii="Arial" w:hAnsi="Arial" w:cs="Arial"/>
          <w:sz w:val="18"/>
          <w:szCs w:val="18"/>
          <w:lang w:val="en-GB"/>
        </w:rPr>
        <w:t xml:space="preserve">turning the focus to advertising for the better of tomorrow. </w:t>
      </w:r>
      <w:r w:rsidR="00E01DED" w:rsidRPr="0088658B">
        <w:rPr>
          <w:rFonts w:ascii="Arial" w:hAnsi="Arial" w:cs="Arial"/>
          <w:sz w:val="18"/>
          <w:szCs w:val="18"/>
          <w:lang w:val="en-GB"/>
        </w:rPr>
        <w:t xml:space="preserve">The </w:t>
      </w:r>
      <w:r w:rsidRPr="0088658B">
        <w:rPr>
          <w:rFonts w:ascii="Arial" w:hAnsi="Arial" w:cs="Arial"/>
          <w:sz w:val="18"/>
          <w:szCs w:val="18"/>
          <w:lang w:val="en-GB"/>
        </w:rPr>
        <w:t>Golden Drum Festival was chosen as one of the eight regional award shows included into WARC Rankings</w:t>
      </w:r>
      <w:r w:rsidR="0037621D" w:rsidRPr="0088658B">
        <w:rPr>
          <w:rFonts w:ascii="Arial" w:hAnsi="Arial" w:cs="Arial"/>
          <w:sz w:val="18"/>
          <w:szCs w:val="18"/>
          <w:lang w:val="en-GB"/>
        </w:rPr>
        <w:t>.</w:t>
      </w:r>
    </w:p>
    <w:p w14:paraId="1331595A" w14:textId="77777777" w:rsidR="00C85182" w:rsidRPr="0088658B" w:rsidRDefault="00C85182" w:rsidP="00C85182">
      <w:pPr>
        <w:pStyle w:val="paragraph"/>
        <w:spacing w:before="0" w:beforeAutospacing="0" w:after="0" w:afterAutospacing="0"/>
        <w:jc w:val="both"/>
        <w:textAlignment w:val="baseline"/>
        <w:rPr>
          <w:rFonts w:ascii="Arial" w:hAnsi="Arial" w:cs="Arial"/>
          <w:b/>
          <w:sz w:val="18"/>
          <w:szCs w:val="18"/>
          <w:lang w:val="en-GB"/>
        </w:rPr>
      </w:pPr>
    </w:p>
    <w:p w14:paraId="673D8638" w14:textId="77777777" w:rsidR="00925957" w:rsidRPr="0088658B" w:rsidRDefault="00C85182" w:rsidP="00C85182">
      <w:pPr>
        <w:pStyle w:val="paragraph"/>
        <w:spacing w:before="0" w:beforeAutospacing="0" w:after="0" w:afterAutospacing="0"/>
        <w:jc w:val="both"/>
        <w:textAlignment w:val="baseline"/>
        <w:rPr>
          <w:rFonts w:ascii="Arial" w:hAnsi="Arial" w:cs="Arial"/>
          <w:b/>
          <w:sz w:val="18"/>
          <w:szCs w:val="18"/>
          <w:lang w:val="en-GB"/>
        </w:rPr>
      </w:pPr>
      <w:r w:rsidRPr="0088658B">
        <w:rPr>
          <w:rFonts w:ascii="Arial" w:hAnsi="Arial" w:cs="Arial"/>
          <w:b/>
          <w:sz w:val="18"/>
          <w:szCs w:val="18"/>
          <w:lang w:val="en-GB"/>
        </w:rPr>
        <w:t>About MSL</w:t>
      </w:r>
    </w:p>
    <w:p w14:paraId="449C3781" w14:textId="46E01FBE" w:rsidR="00E13227" w:rsidRPr="0088658B" w:rsidRDefault="00C85182">
      <w:pPr>
        <w:pStyle w:val="paragraph"/>
        <w:spacing w:before="0" w:beforeAutospacing="0" w:after="0" w:afterAutospacing="0"/>
        <w:jc w:val="both"/>
        <w:textAlignment w:val="baseline"/>
        <w:rPr>
          <w:rFonts w:ascii="Arial" w:hAnsi="Arial" w:cs="Arial"/>
          <w:sz w:val="18"/>
          <w:szCs w:val="18"/>
          <w:lang w:val="en-GB"/>
        </w:rPr>
      </w:pPr>
      <w:r w:rsidRPr="0088658B">
        <w:rPr>
          <w:rFonts w:ascii="Arial" w:hAnsi="Arial" w:cs="Arial"/>
          <w:sz w:val="18"/>
          <w:szCs w:val="18"/>
          <w:lang w:val="en-GB"/>
        </w:rPr>
        <w:t>MSL is Publicis Groupe’s public relations and integrated communications network – one of the world’s largest. It provides strategic counsel and creative thinking while championing its clients’ interests through fearless and insightful campaigns that engage multiple perspectives and holistic thinking to build influence and deliver impact. With more than 3,100 people across more than 107 offices worldwide, MSL is one of the largest PR networks in Europe and also the fastest growing network in China and India.</w:t>
      </w:r>
    </w:p>
    <w:sectPr w:rsidR="00E13227" w:rsidRPr="0088658B" w:rsidSect="00C743EA">
      <w:headerReference w:type="even" r:id="rId12"/>
      <w:headerReference w:type="default" r:id="rId13"/>
      <w:footerReference w:type="even" r:id="rId14"/>
      <w:footerReference w:type="default" r:id="rId15"/>
      <w:headerReference w:type="first" r:id="rId16"/>
      <w:footerReference w:type="first" r:id="rId17"/>
      <w:pgSz w:w="12240" w:h="15840"/>
      <w:pgMar w:top="1843"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337691" w14:textId="77777777" w:rsidR="00680861" w:rsidRDefault="00680861" w:rsidP="00277C86">
      <w:pPr>
        <w:spacing w:after="0" w:line="240" w:lineRule="auto"/>
      </w:pPr>
      <w:r>
        <w:separator/>
      </w:r>
    </w:p>
  </w:endnote>
  <w:endnote w:type="continuationSeparator" w:id="0">
    <w:p w14:paraId="4021005A" w14:textId="77777777" w:rsidR="00680861" w:rsidRDefault="00680861" w:rsidP="00277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EE"/>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F0D3C" w14:textId="77777777" w:rsidR="00466999" w:rsidRDefault="004669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6212302"/>
      <w:docPartObj>
        <w:docPartGallery w:val="Page Numbers (Bottom of Page)"/>
        <w:docPartUnique/>
      </w:docPartObj>
    </w:sdtPr>
    <w:sdtEndPr>
      <w:rPr>
        <w:rFonts w:ascii="Arial" w:hAnsi="Arial" w:cs="Arial"/>
        <w:color w:val="808080" w:themeColor="background1" w:themeShade="80"/>
        <w:sz w:val="18"/>
        <w:szCs w:val="20"/>
      </w:rPr>
    </w:sdtEndPr>
    <w:sdtContent>
      <w:p w14:paraId="39AD758F" w14:textId="1E5E63DC" w:rsidR="00C743EA" w:rsidRPr="00C743EA" w:rsidRDefault="00C743EA">
        <w:pPr>
          <w:pStyle w:val="Footer"/>
          <w:jc w:val="right"/>
          <w:rPr>
            <w:rFonts w:ascii="Arial" w:hAnsi="Arial" w:cs="Arial"/>
            <w:color w:val="808080" w:themeColor="background1" w:themeShade="80"/>
            <w:sz w:val="18"/>
            <w:szCs w:val="20"/>
          </w:rPr>
        </w:pPr>
        <w:r w:rsidRPr="00C743EA">
          <w:rPr>
            <w:rFonts w:ascii="Arial" w:hAnsi="Arial" w:cs="Arial"/>
            <w:color w:val="808080" w:themeColor="background1" w:themeShade="80"/>
            <w:sz w:val="18"/>
            <w:szCs w:val="20"/>
          </w:rPr>
          <w:fldChar w:fldCharType="begin"/>
        </w:r>
        <w:r w:rsidRPr="00C743EA">
          <w:rPr>
            <w:rFonts w:ascii="Arial" w:hAnsi="Arial" w:cs="Arial"/>
            <w:color w:val="808080" w:themeColor="background1" w:themeShade="80"/>
            <w:sz w:val="18"/>
            <w:szCs w:val="20"/>
          </w:rPr>
          <w:instrText>PAGE   \* MERGEFORMAT</w:instrText>
        </w:r>
        <w:r w:rsidRPr="00C743EA">
          <w:rPr>
            <w:rFonts w:ascii="Arial" w:hAnsi="Arial" w:cs="Arial"/>
            <w:color w:val="808080" w:themeColor="background1" w:themeShade="80"/>
            <w:sz w:val="18"/>
            <w:szCs w:val="20"/>
          </w:rPr>
          <w:fldChar w:fldCharType="separate"/>
        </w:r>
        <w:r w:rsidR="00211516">
          <w:rPr>
            <w:rFonts w:ascii="Arial" w:hAnsi="Arial" w:cs="Arial"/>
            <w:noProof/>
            <w:color w:val="808080" w:themeColor="background1" w:themeShade="80"/>
            <w:sz w:val="18"/>
            <w:szCs w:val="20"/>
          </w:rPr>
          <w:t>3</w:t>
        </w:r>
        <w:r w:rsidRPr="00C743EA">
          <w:rPr>
            <w:rFonts w:ascii="Arial" w:hAnsi="Arial" w:cs="Arial"/>
            <w:color w:val="808080" w:themeColor="background1" w:themeShade="80"/>
            <w:sz w:val="18"/>
            <w:szCs w:val="20"/>
          </w:rPr>
          <w:fldChar w:fldCharType="end"/>
        </w:r>
        <w:r w:rsidRPr="00C743EA">
          <w:rPr>
            <w:rFonts w:ascii="Arial" w:hAnsi="Arial" w:cs="Arial"/>
            <w:color w:val="808080" w:themeColor="background1" w:themeShade="80"/>
            <w:sz w:val="18"/>
            <w:szCs w:val="20"/>
          </w:rPr>
          <w:t>/</w:t>
        </w:r>
        <w:r w:rsidR="00466999">
          <w:rPr>
            <w:rFonts w:ascii="Arial" w:hAnsi="Arial" w:cs="Arial"/>
            <w:color w:val="808080" w:themeColor="background1" w:themeShade="80"/>
            <w:sz w:val="18"/>
            <w:szCs w:val="20"/>
          </w:rPr>
          <w:t>2</w:t>
        </w:r>
      </w:p>
    </w:sdtContent>
  </w:sdt>
  <w:p w14:paraId="4E83B6BB" w14:textId="77777777" w:rsidR="00C743EA" w:rsidRDefault="00C743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3315122"/>
      <w:docPartObj>
        <w:docPartGallery w:val="Page Numbers (Bottom of Page)"/>
        <w:docPartUnique/>
      </w:docPartObj>
    </w:sdtPr>
    <w:sdtEndPr>
      <w:rPr>
        <w:rFonts w:ascii="Arial" w:hAnsi="Arial" w:cs="Arial"/>
        <w:color w:val="808080" w:themeColor="background1" w:themeShade="80"/>
        <w:sz w:val="16"/>
        <w:szCs w:val="18"/>
      </w:rPr>
    </w:sdtEndPr>
    <w:sdtContent>
      <w:p w14:paraId="7089C1AE" w14:textId="77777777" w:rsidR="00105F47" w:rsidRPr="00105F47" w:rsidRDefault="00105F47">
        <w:pPr>
          <w:pStyle w:val="Footer"/>
          <w:jc w:val="right"/>
          <w:rPr>
            <w:rFonts w:ascii="Arial" w:hAnsi="Arial" w:cs="Arial"/>
            <w:color w:val="808080" w:themeColor="background1" w:themeShade="80"/>
            <w:sz w:val="16"/>
            <w:szCs w:val="18"/>
          </w:rPr>
        </w:pPr>
        <w:r w:rsidRPr="00105F47">
          <w:rPr>
            <w:rFonts w:ascii="Arial" w:hAnsi="Arial" w:cs="Arial"/>
            <w:color w:val="808080" w:themeColor="background1" w:themeShade="80"/>
            <w:sz w:val="16"/>
            <w:szCs w:val="18"/>
          </w:rPr>
          <w:fldChar w:fldCharType="begin"/>
        </w:r>
        <w:r w:rsidRPr="00105F47">
          <w:rPr>
            <w:rFonts w:ascii="Arial" w:hAnsi="Arial" w:cs="Arial"/>
            <w:color w:val="808080" w:themeColor="background1" w:themeShade="80"/>
            <w:sz w:val="16"/>
            <w:szCs w:val="18"/>
          </w:rPr>
          <w:instrText>PAGE   \* MERGEFORMAT</w:instrText>
        </w:r>
        <w:r w:rsidRPr="00105F47">
          <w:rPr>
            <w:rFonts w:ascii="Arial" w:hAnsi="Arial" w:cs="Arial"/>
            <w:color w:val="808080" w:themeColor="background1" w:themeShade="80"/>
            <w:sz w:val="16"/>
            <w:szCs w:val="18"/>
          </w:rPr>
          <w:fldChar w:fldCharType="separate"/>
        </w:r>
        <w:r w:rsidRPr="00105F47">
          <w:rPr>
            <w:rFonts w:ascii="Arial" w:hAnsi="Arial" w:cs="Arial"/>
            <w:color w:val="808080" w:themeColor="background1" w:themeShade="80"/>
            <w:sz w:val="16"/>
            <w:szCs w:val="18"/>
          </w:rPr>
          <w:t>2</w:t>
        </w:r>
        <w:r w:rsidRPr="00105F47">
          <w:rPr>
            <w:rFonts w:ascii="Arial" w:hAnsi="Arial" w:cs="Arial"/>
            <w:color w:val="808080" w:themeColor="background1" w:themeShade="80"/>
            <w:sz w:val="16"/>
            <w:szCs w:val="18"/>
          </w:rPr>
          <w:fldChar w:fldCharType="end"/>
        </w:r>
        <w:r>
          <w:rPr>
            <w:rFonts w:ascii="Arial" w:hAnsi="Arial" w:cs="Arial"/>
            <w:color w:val="808080" w:themeColor="background1" w:themeShade="80"/>
            <w:sz w:val="16"/>
            <w:szCs w:val="18"/>
          </w:rPr>
          <w:t>/4</w:t>
        </w:r>
      </w:p>
    </w:sdtContent>
  </w:sdt>
  <w:p w14:paraId="6FD8338F" w14:textId="77777777" w:rsidR="00A83DFA" w:rsidRDefault="00A83D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F24C3F" w14:textId="77777777" w:rsidR="00680861" w:rsidRDefault="00680861" w:rsidP="00277C86">
      <w:pPr>
        <w:spacing w:after="0" w:line="240" w:lineRule="auto"/>
      </w:pPr>
      <w:r>
        <w:separator/>
      </w:r>
    </w:p>
  </w:footnote>
  <w:footnote w:type="continuationSeparator" w:id="0">
    <w:p w14:paraId="7A8F2228" w14:textId="77777777" w:rsidR="00680861" w:rsidRDefault="00680861" w:rsidP="00277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7094B" w14:textId="77777777" w:rsidR="00466999" w:rsidRDefault="004669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1D80F" w14:textId="77777777" w:rsidR="00277C86" w:rsidRDefault="00A83DFA">
    <w:pPr>
      <w:pStyle w:val="Header"/>
    </w:pPr>
    <w:r>
      <w:rPr>
        <w:noProof/>
        <w:lang w:eastAsia="sl-SI"/>
      </w:rPr>
      <w:drawing>
        <wp:anchor distT="0" distB="0" distL="114300" distR="114300" simplePos="0" relativeHeight="251660288" behindDoc="1" locked="0" layoutInCell="1" allowOverlap="1" wp14:anchorId="43656FF3" wp14:editId="25848AD4">
          <wp:simplePos x="0" y="0"/>
          <wp:positionH relativeFrom="column">
            <wp:posOffset>-889000</wp:posOffset>
          </wp:positionH>
          <wp:positionV relativeFrom="paragraph">
            <wp:posOffset>-431800</wp:posOffset>
          </wp:positionV>
          <wp:extent cx="7073900" cy="10006417"/>
          <wp:effectExtent l="0" t="0" r="0" b="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_GOLDEN DRUM2.jpg"/>
                  <pic:cNvPicPr/>
                </pic:nvPicPr>
                <pic:blipFill>
                  <a:blip r:embed="rId1">
                    <a:extLst>
                      <a:ext uri="{28A0092B-C50C-407E-A947-70E740481C1C}">
                        <a14:useLocalDpi xmlns:a14="http://schemas.microsoft.com/office/drawing/2010/main" val="0"/>
                      </a:ext>
                    </a:extLst>
                  </a:blip>
                  <a:stretch>
                    <a:fillRect/>
                  </a:stretch>
                </pic:blipFill>
                <pic:spPr>
                  <a:xfrm>
                    <a:off x="0" y="0"/>
                    <a:ext cx="7076145" cy="1000959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6A5D4" w14:textId="77777777" w:rsidR="00A83DFA" w:rsidRDefault="00A83DFA">
    <w:pPr>
      <w:pStyle w:val="Header"/>
    </w:pPr>
    <w:r>
      <w:rPr>
        <w:noProof/>
        <w:lang w:eastAsia="sl-SI"/>
      </w:rPr>
      <w:drawing>
        <wp:anchor distT="0" distB="0" distL="114300" distR="114300" simplePos="0" relativeHeight="251659264" behindDoc="1" locked="0" layoutInCell="1" allowOverlap="1" wp14:anchorId="68CEC0C7" wp14:editId="5EC6835C">
          <wp:simplePos x="0" y="0"/>
          <wp:positionH relativeFrom="column">
            <wp:posOffset>-889000</wp:posOffset>
          </wp:positionH>
          <wp:positionV relativeFrom="paragraph">
            <wp:posOffset>-438150</wp:posOffset>
          </wp:positionV>
          <wp:extent cx="7073900" cy="10006417"/>
          <wp:effectExtent l="0" t="0" r="0" b="0"/>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_GOLDEN DRUM.jpg"/>
                  <pic:cNvPicPr/>
                </pic:nvPicPr>
                <pic:blipFill>
                  <a:blip r:embed="rId1">
                    <a:extLst>
                      <a:ext uri="{28A0092B-C50C-407E-A947-70E740481C1C}">
                        <a14:useLocalDpi xmlns:a14="http://schemas.microsoft.com/office/drawing/2010/main" val="0"/>
                      </a:ext>
                    </a:extLst>
                  </a:blip>
                  <a:stretch>
                    <a:fillRect/>
                  </a:stretch>
                </pic:blipFill>
                <pic:spPr>
                  <a:xfrm>
                    <a:off x="0" y="0"/>
                    <a:ext cx="7073900" cy="100064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C4D6D"/>
    <w:multiLevelType w:val="hybridMultilevel"/>
    <w:tmpl w:val="2AE04E68"/>
    <w:lvl w:ilvl="0" w:tplc="77C437CE">
      <w:start w:val="1"/>
      <w:numFmt w:val="bullet"/>
      <w:lvlText w:val=""/>
      <w:lvlJc w:val="left"/>
      <w:pPr>
        <w:tabs>
          <w:tab w:val="num" w:pos="720"/>
        </w:tabs>
        <w:ind w:left="720" w:hanging="360"/>
      </w:pPr>
      <w:rPr>
        <w:rFonts w:ascii="Wingdings" w:hAnsi="Wingdings" w:hint="default"/>
      </w:rPr>
    </w:lvl>
    <w:lvl w:ilvl="1" w:tplc="4330D94E" w:tentative="1">
      <w:start w:val="1"/>
      <w:numFmt w:val="bullet"/>
      <w:lvlText w:val=""/>
      <w:lvlJc w:val="left"/>
      <w:pPr>
        <w:tabs>
          <w:tab w:val="num" w:pos="1440"/>
        </w:tabs>
        <w:ind w:left="1440" w:hanging="360"/>
      </w:pPr>
      <w:rPr>
        <w:rFonts w:ascii="Wingdings" w:hAnsi="Wingdings" w:hint="default"/>
      </w:rPr>
    </w:lvl>
    <w:lvl w:ilvl="2" w:tplc="2D16FB68" w:tentative="1">
      <w:start w:val="1"/>
      <w:numFmt w:val="bullet"/>
      <w:lvlText w:val=""/>
      <w:lvlJc w:val="left"/>
      <w:pPr>
        <w:tabs>
          <w:tab w:val="num" w:pos="2160"/>
        </w:tabs>
        <w:ind w:left="2160" w:hanging="360"/>
      </w:pPr>
      <w:rPr>
        <w:rFonts w:ascii="Wingdings" w:hAnsi="Wingdings" w:hint="default"/>
      </w:rPr>
    </w:lvl>
    <w:lvl w:ilvl="3" w:tplc="7444F766" w:tentative="1">
      <w:start w:val="1"/>
      <w:numFmt w:val="bullet"/>
      <w:lvlText w:val=""/>
      <w:lvlJc w:val="left"/>
      <w:pPr>
        <w:tabs>
          <w:tab w:val="num" w:pos="2880"/>
        </w:tabs>
        <w:ind w:left="2880" w:hanging="360"/>
      </w:pPr>
      <w:rPr>
        <w:rFonts w:ascii="Wingdings" w:hAnsi="Wingdings" w:hint="default"/>
      </w:rPr>
    </w:lvl>
    <w:lvl w:ilvl="4" w:tplc="9A7C1260" w:tentative="1">
      <w:start w:val="1"/>
      <w:numFmt w:val="bullet"/>
      <w:lvlText w:val=""/>
      <w:lvlJc w:val="left"/>
      <w:pPr>
        <w:tabs>
          <w:tab w:val="num" w:pos="3600"/>
        </w:tabs>
        <w:ind w:left="3600" w:hanging="360"/>
      </w:pPr>
      <w:rPr>
        <w:rFonts w:ascii="Wingdings" w:hAnsi="Wingdings" w:hint="default"/>
      </w:rPr>
    </w:lvl>
    <w:lvl w:ilvl="5" w:tplc="6044881A" w:tentative="1">
      <w:start w:val="1"/>
      <w:numFmt w:val="bullet"/>
      <w:lvlText w:val=""/>
      <w:lvlJc w:val="left"/>
      <w:pPr>
        <w:tabs>
          <w:tab w:val="num" w:pos="4320"/>
        </w:tabs>
        <w:ind w:left="4320" w:hanging="360"/>
      </w:pPr>
      <w:rPr>
        <w:rFonts w:ascii="Wingdings" w:hAnsi="Wingdings" w:hint="default"/>
      </w:rPr>
    </w:lvl>
    <w:lvl w:ilvl="6" w:tplc="C3A66476" w:tentative="1">
      <w:start w:val="1"/>
      <w:numFmt w:val="bullet"/>
      <w:lvlText w:val=""/>
      <w:lvlJc w:val="left"/>
      <w:pPr>
        <w:tabs>
          <w:tab w:val="num" w:pos="5040"/>
        </w:tabs>
        <w:ind w:left="5040" w:hanging="360"/>
      </w:pPr>
      <w:rPr>
        <w:rFonts w:ascii="Wingdings" w:hAnsi="Wingdings" w:hint="default"/>
      </w:rPr>
    </w:lvl>
    <w:lvl w:ilvl="7" w:tplc="87101358" w:tentative="1">
      <w:start w:val="1"/>
      <w:numFmt w:val="bullet"/>
      <w:lvlText w:val=""/>
      <w:lvlJc w:val="left"/>
      <w:pPr>
        <w:tabs>
          <w:tab w:val="num" w:pos="5760"/>
        </w:tabs>
        <w:ind w:left="5760" w:hanging="360"/>
      </w:pPr>
      <w:rPr>
        <w:rFonts w:ascii="Wingdings" w:hAnsi="Wingdings" w:hint="default"/>
      </w:rPr>
    </w:lvl>
    <w:lvl w:ilvl="8" w:tplc="8690C3A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C17025"/>
    <w:multiLevelType w:val="multilevel"/>
    <w:tmpl w:val="2A903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135180"/>
    <w:multiLevelType w:val="hybridMultilevel"/>
    <w:tmpl w:val="B3D81026"/>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1755D3A"/>
    <w:multiLevelType w:val="hybridMultilevel"/>
    <w:tmpl w:val="79E4B1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0DF4D83"/>
    <w:multiLevelType w:val="hybridMultilevel"/>
    <w:tmpl w:val="E2F694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3DB3DFD"/>
    <w:multiLevelType w:val="hybridMultilevel"/>
    <w:tmpl w:val="AD88DA6A"/>
    <w:lvl w:ilvl="0" w:tplc="B2CE3F8A">
      <w:start w:val="1"/>
      <w:numFmt w:val="bullet"/>
      <w:lvlText w:val=""/>
      <w:lvlJc w:val="left"/>
      <w:pPr>
        <w:tabs>
          <w:tab w:val="num" w:pos="720"/>
        </w:tabs>
        <w:ind w:left="720" w:hanging="360"/>
      </w:pPr>
      <w:rPr>
        <w:rFonts w:ascii="Wingdings" w:hAnsi="Wingdings" w:hint="default"/>
      </w:rPr>
    </w:lvl>
    <w:lvl w:ilvl="1" w:tplc="0076F594" w:tentative="1">
      <w:start w:val="1"/>
      <w:numFmt w:val="bullet"/>
      <w:lvlText w:val=""/>
      <w:lvlJc w:val="left"/>
      <w:pPr>
        <w:tabs>
          <w:tab w:val="num" w:pos="1440"/>
        </w:tabs>
        <w:ind w:left="1440" w:hanging="360"/>
      </w:pPr>
      <w:rPr>
        <w:rFonts w:ascii="Wingdings" w:hAnsi="Wingdings" w:hint="default"/>
      </w:rPr>
    </w:lvl>
    <w:lvl w:ilvl="2" w:tplc="D3FCE578" w:tentative="1">
      <w:start w:val="1"/>
      <w:numFmt w:val="bullet"/>
      <w:lvlText w:val=""/>
      <w:lvlJc w:val="left"/>
      <w:pPr>
        <w:tabs>
          <w:tab w:val="num" w:pos="2160"/>
        </w:tabs>
        <w:ind w:left="2160" w:hanging="360"/>
      </w:pPr>
      <w:rPr>
        <w:rFonts w:ascii="Wingdings" w:hAnsi="Wingdings" w:hint="default"/>
      </w:rPr>
    </w:lvl>
    <w:lvl w:ilvl="3" w:tplc="BC06CCD2" w:tentative="1">
      <w:start w:val="1"/>
      <w:numFmt w:val="bullet"/>
      <w:lvlText w:val=""/>
      <w:lvlJc w:val="left"/>
      <w:pPr>
        <w:tabs>
          <w:tab w:val="num" w:pos="2880"/>
        </w:tabs>
        <w:ind w:left="2880" w:hanging="360"/>
      </w:pPr>
      <w:rPr>
        <w:rFonts w:ascii="Wingdings" w:hAnsi="Wingdings" w:hint="default"/>
      </w:rPr>
    </w:lvl>
    <w:lvl w:ilvl="4" w:tplc="12FCB534" w:tentative="1">
      <w:start w:val="1"/>
      <w:numFmt w:val="bullet"/>
      <w:lvlText w:val=""/>
      <w:lvlJc w:val="left"/>
      <w:pPr>
        <w:tabs>
          <w:tab w:val="num" w:pos="3600"/>
        </w:tabs>
        <w:ind w:left="3600" w:hanging="360"/>
      </w:pPr>
      <w:rPr>
        <w:rFonts w:ascii="Wingdings" w:hAnsi="Wingdings" w:hint="default"/>
      </w:rPr>
    </w:lvl>
    <w:lvl w:ilvl="5" w:tplc="4274DDC8" w:tentative="1">
      <w:start w:val="1"/>
      <w:numFmt w:val="bullet"/>
      <w:lvlText w:val=""/>
      <w:lvlJc w:val="left"/>
      <w:pPr>
        <w:tabs>
          <w:tab w:val="num" w:pos="4320"/>
        </w:tabs>
        <w:ind w:left="4320" w:hanging="360"/>
      </w:pPr>
      <w:rPr>
        <w:rFonts w:ascii="Wingdings" w:hAnsi="Wingdings" w:hint="default"/>
      </w:rPr>
    </w:lvl>
    <w:lvl w:ilvl="6" w:tplc="D7743E34" w:tentative="1">
      <w:start w:val="1"/>
      <w:numFmt w:val="bullet"/>
      <w:lvlText w:val=""/>
      <w:lvlJc w:val="left"/>
      <w:pPr>
        <w:tabs>
          <w:tab w:val="num" w:pos="5040"/>
        </w:tabs>
        <w:ind w:left="5040" w:hanging="360"/>
      </w:pPr>
      <w:rPr>
        <w:rFonts w:ascii="Wingdings" w:hAnsi="Wingdings" w:hint="default"/>
      </w:rPr>
    </w:lvl>
    <w:lvl w:ilvl="7" w:tplc="A55AFC20" w:tentative="1">
      <w:start w:val="1"/>
      <w:numFmt w:val="bullet"/>
      <w:lvlText w:val=""/>
      <w:lvlJc w:val="left"/>
      <w:pPr>
        <w:tabs>
          <w:tab w:val="num" w:pos="5760"/>
        </w:tabs>
        <w:ind w:left="5760" w:hanging="360"/>
      </w:pPr>
      <w:rPr>
        <w:rFonts w:ascii="Wingdings" w:hAnsi="Wingdings" w:hint="default"/>
      </w:rPr>
    </w:lvl>
    <w:lvl w:ilvl="8" w:tplc="F9BC5A3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8E51A3"/>
    <w:multiLevelType w:val="hybridMultilevel"/>
    <w:tmpl w:val="4B3CC022"/>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0E92454"/>
    <w:multiLevelType w:val="hybridMultilevel"/>
    <w:tmpl w:val="D6701BA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E1C2CC9"/>
    <w:multiLevelType w:val="hybridMultilevel"/>
    <w:tmpl w:val="A8A2BD56"/>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6E644711"/>
    <w:multiLevelType w:val="hybridMultilevel"/>
    <w:tmpl w:val="12081694"/>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71CF59D3"/>
    <w:multiLevelType w:val="hybridMultilevel"/>
    <w:tmpl w:val="8862B71C"/>
    <w:lvl w:ilvl="0" w:tplc="3E6409B2">
      <w:start w:val="1"/>
      <w:numFmt w:val="bullet"/>
      <w:lvlText w:val=""/>
      <w:lvlJc w:val="left"/>
      <w:pPr>
        <w:tabs>
          <w:tab w:val="num" w:pos="720"/>
        </w:tabs>
        <w:ind w:left="720" w:hanging="360"/>
      </w:pPr>
      <w:rPr>
        <w:rFonts w:ascii="Wingdings" w:hAnsi="Wingdings" w:hint="default"/>
      </w:rPr>
    </w:lvl>
    <w:lvl w:ilvl="1" w:tplc="3B0CAB0E" w:tentative="1">
      <w:start w:val="1"/>
      <w:numFmt w:val="bullet"/>
      <w:lvlText w:val=""/>
      <w:lvlJc w:val="left"/>
      <w:pPr>
        <w:tabs>
          <w:tab w:val="num" w:pos="1440"/>
        </w:tabs>
        <w:ind w:left="1440" w:hanging="360"/>
      </w:pPr>
      <w:rPr>
        <w:rFonts w:ascii="Wingdings" w:hAnsi="Wingdings" w:hint="default"/>
      </w:rPr>
    </w:lvl>
    <w:lvl w:ilvl="2" w:tplc="BF907022" w:tentative="1">
      <w:start w:val="1"/>
      <w:numFmt w:val="bullet"/>
      <w:lvlText w:val=""/>
      <w:lvlJc w:val="left"/>
      <w:pPr>
        <w:tabs>
          <w:tab w:val="num" w:pos="2160"/>
        </w:tabs>
        <w:ind w:left="2160" w:hanging="360"/>
      </w:pPr>
      <w:rPr>
        <w:rFonts w:ascii="Wingdings" w:hAnsi="Wingdings" w:hint="default"/>
      </w:rPr>
    </w:lvl>
    <w:lvl w:ilvl="3" w:tplc="6972C370" w:tentative="1">
      <w:start w:val="1"/>
      <w:numFmt w:val="bullet"/>
      <w:lvlText w:val=""/>
      <w:lvlJc w:val="left"/>
      <w:pPr>
        <w:tabs>
          <w:tab w:val="num" w:pos="2880"/>
        </w:tabs>
        <w:ind w:left="2880" w:hanging="360"/>
      </w:pPr>
      <w:rPr>
        <w:rFonts w:ascii="Wingdings" w:hAnsi="Wingdings" w:hint="default"/>
      </w:rPr>
    </w:lvl>
    <w:lvl w:ilvl="4" w:tplc="350A13F4" w:tentative="1">
      <w:start w:val="1"/>
      <w:numFmt w:val="bullet"/>
      <w:lvlText w:val=""/>
      <w:lvlJc w:val="left"/>
      <w:pPr>
        <w:tabs>
          <w:tab w:val="num" w:pos="3600"/>
        </w:tabs>
        <w:ind w:left="3600" w:hanging="360"/>
      </w:pPr>
      <w:rPr>
        <w:rFonts w:ascii="Wingdings" w:hAnsi="Wingdings" w:hint="default"/>
      </w:rPr>
    </w:lvl>
    <w:lvl w:ilvl="5" w:tplc="CA2C8672" w:tentative="1">
      <w:start w:val="1"/>
      <w:numFmt w:val="bullet"/>
      <w:lvlText w:val=""/>
      <w:lvlJc w:val="left"/>
      <w:pPr>
        <w:tabs>
          <w:tab w:val="num" w:pos="4320"/>
        </w:tabs>
        <w:ind w:left="4320" w:hanging="360"/>
      </w:pPr>
      <w:rPr>
        <w:rFonts w:ascii="Wingdings" w:hAnsi="Wingdings" w:hint="default"/>
      </w:rPr>
    </w:lvl>
    <w:lvl w:ilvl="6" w:tplc="5B309456" w:tentative="1">
      <w:start w:val="1"/>
      <w:numFmt w:val="bullet"/>
      <w:lvlText w:val=""/>
      <w:lvlJc w:val="left"/>
      <w:pPr>
        <w:tabs>
          <w:tab w:val="num" w:pos="5040"/>
        </w:tabs>
        <w:ind w:left="5040" w:hanging="360"/>
      </w:pPr>
      <w:rPr>
        <w:rFonts w:ascii="Wingdings" w:hAnsi="Wingdings" w:hint="default"/>
      </w:rPr>
    </w:lvl>
    <w:lvl w:ilvl="7" w:tplc="1AA694E0" w:tentative="1">
      <w:start w:val="1"/>
      <w:numFmt w:val="bullet"/>
      <w:lvlText w:val=""/>
      <w:lvlJc w:val="left"/>
      <w:pPr>
        <w:tabs>
          <w:tab w:val="num" w:pos="5760"/>
        </w:tabs>
        <w:ind w:left="5760" w:hanging="360"/>
      </w:pPr>
      <w:rPr>
        <w:rFonts w:ascii="Wingdings" w:hAnsi="Wingdings" w:hint="default"/>
      </w:rPr>
    </w:lvl>
    <w:lvl w:ilvl="8" w:tplc="FA7CEDD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8BE650B"/>
    <w:multiLevelType w:val="hybridMultilevel"/>
    <w:tmpl w:val="2DA44C54"/>
    <w:lvl w:ilvl="0" w:tplc="04240005">
      <w:start w:val="1"/>
      <w:numFmt w:val="bullet"/>
      <w:lvlText w:val=""/>
      <w:lvlJc w:val="left"/>
      <w:pPr>
        <w:ind w:left="1068" w:hanging="360"/>
      </w:pPr>
      <w:rPr>
        <w:rFonts w:ascii="Wingdings" w:hAnsi="Wingdings" w:hint="default"/>
      </w:rPr>
    </w:lvl>
    <w:lvl w:ilvl="1" w:tplc="04240003">
      <w:start w:val="1"/>
      <w:numFmt w:val="bullet"/>
      <w:lvlText w:val="o"/>
      <w:lvlJc w:val="left"/>
      <w:pPr>
        <w:ind w:left="1788" w:hanging="360"/>
      </w:pPr>
      <w:rPr>
        <w:rFonts w:ascii="Courier New" w:hAnsi="Courier New" w:cs="Courier New" w:hint="default"/>
      </w:rPr>
    </w:lvl>
    <w:lvl w:ilvl="2" w:tplc="04240005">
      <w:start w:val="1"/>
      <w:numFmt w:val="bullet"/>
      <w:lvlText w:val=""/>
      <w:lvlJc w:val="left"/>
      <w:pPr>
        <w:ind w:left="2508" w:hanging="360"/>
      </w:pPr>
      <w:rPr>
        <w:rFonts w:ascii="Wingdings" w:hAnsi="Wingdings" w:hint="default"/>
      </w:rPr>
    </w:lvl>
    <w:lvl w:ilvl="3" w:tplc="04240001">
      <w:start w:val="1"/>
      <w:numFmt w:val="bullet"/>
      <w:lvlText w:val=""/>
      <w:lvlJc w:val="left"/>
      <w:pPr>
        <w:ind w:left="3228" w:hanging="360"/>
      </w:pPr>
      <w:rPr>
        <w:rFonts w:ascii="Symbol" w:hAnsi="Symbol" w:hint="default"/>
      </w:rPr>
    </w:lvl>
    <w:lvl w:ilvl="4" w:tplc="04240003">
      <w:start w:val="1"/>
      <w:numFmt w:val="bullet"/>
      <w:lvlText w:val="o"/>
      <w:lvlJc w:val="left"/>
      <w:pPr>
        <w:ind w:left="3948" w:hanging="360"/>
      </w:pPr>
      <w:rPr>
        <w:rFonts w:ascii="Courier New" w:hAnsi="Courier New" w:cs="Courier New" w:hint="default"/>
      </w:rPr>
    </w:lvl>
    <w:lvl w:ilvl="5" w:tplc="04240005">
      <w:start w:val="1"/>
      <w:numFmt w:val="bullet"/>
      <w:lvlText w:val=""/>
      <w:lvlJc w:val="left"/>
      <w:pPr>
        <w:ind w:left="4668" w:hanging="360"/>
      </w:pPr>
      <w:rPr>
        <w:rFonts w:ascii="Wingdings" w:hAnsi="Wingdings" w:hint="default"/>
      </w:rPr>
    </w:lvl>
    <w:lvl w:ilvl="6" w:tplc="04240001">
      <w:start w:val="1"/>
      <w:numFmt w:val="bullet"/>
      <w:lvlText w:val=""/>
      <w:lvlJc w:val="left"/>
      <w:pPr>
        <w:ind w:left="5388" w:hanging="360"/>
      </w:pPr>
      <w:rPr>
        <w:rFonts w:ascii="Symbol" w:hAnsi="Symbol" w:hint="default"/>
      </w:rPr>
    </w:lvl>
    <w:lvl w:ilvl="7" w:tplc="04240003">
      <w:start w:val="1"/>
      <w:numFmt w:val="bullet"/>
      <w:lvlText w:val="o"/>
      <w:lvlJc w:val="left"/>
      <w:pPr>
        <w:ind w:left="6108" w:hanging="360"/>
      </w:pPr>
      <w:rPr>
        <w:rFonts w:ascii="Courier New" w:hAnsi="Courier New" w:cs="Courier New" w:hint="default"/>
      </w:rPr>
    </w:lvl>
    <w:lvl w:ilvl="8" w:tplc="04240005">
      <w:start w:val="1"/>
      <w:numFmt w:val="bullet"/>
      <w:lvlText w:val=""/>
      <w:lvlJc w:val="left"/>
      <w:pPr>
        <w:ind w:left="6828" w:hanging="360"/>
      </w:pPr>
      <w:rPr>
        <w:rFonts w:ascii="Wingdings" w:hAnsi="Wingdings" w:hint="default"/>
      </w:rPr>
    </w:lvl>
  </w:abstractNum>
  <w:abstractNum w:abstractNumId="12" w15:restartNumberingAfterBreak="0">
    <w:nsid w:val="792263E4"/>
    <w:multiLevelType w:val="multilevel"/>
    <w:tmpl w:val="019E7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EB772C"/>
    <w:multiLevelType w:val="multilevel"/>
    <w:tmpl w:val="4E822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577778"/>
    <w:multiLevelType w:val="hybridMultilevel"/>
    <w:tmpl w:val="3110AB62"/>
    <w:lvl w:ilvl="0" w:tplc="4FF28564">
      <w:start w:val="1"/>
      <w:numFmt w:val="bullet"/>
      <w:lvlText w:val=""/>
      <w:lvlJc w:val="left"/>
      <w:pPr>
        <w:tabs>
          <w:tab w:val="num" w:pos="720"/>
        </w:tabs>
        <w:ind w:left="720" w:hanging="360"/>
      </w:pPr>
      <w:rPr>
        <w:rFonts w:ascii="Wingdings" w:hAnsi="Wingdings" w:hint="default"/>
      </w:rPr>
    </w:lvl>
    <w:lvl w:ilvl="1" w:tplc="DEA06452" w:tentative="1">
      <w:start w:val="1"/>
      <w:numFmt w:val="bullet"/>
      <w:lvlText w:val=""/>
      <w:lvlJc w:val="left"/>
      <w:pPr>
        <w:tabs>
          <w:tab w:val="num" w:pos="1440"/>
        </w:tabs>
        <w:ind w:left="1440" w:hanging="360"/>
      </w:pPr>
      <w:rPr>
        <w:rFonts w:ascii="Wingdings" w:hAnsi="Wingdings" w:hint="default"/>
      </w:rPr>
    </w:lvl>
    <w:lvl w:ilvl="2" w:tplc="33A22EA6" w:tentative="1">
      <w:start w:val="1"/>
      <w:numFmt w:val="bullet"/>
      <w:lvlText w:val=""/>
      <w:lvlJc w:val="left"/>
      <w:pPr>
        <w:tabs>
          <w:tab w:val="num" w:pos="2160"/>
        </w:tabs>
        <w:ind w:left="2160" w:hanging="360"/>
      </w:pPr>
      <w:rPr>
        <w:rFonts w:ascii="Wingdings" w:hAnsi="Wingdings" w:hint="default"/>
      </w:rPr>
    </w:lvl>
    <w:lvl w:ilvl="3" w:tplc="F8E05FD2" w:tentative="1">
      <w:start w:val="1"/>
      <w:numFmt w:val="bullet"/>
      <w:lvlText w:val=""/>
      <w:lvlJc w:val="left"/>
      <w:pPr>
        <w:tabs>
          <w:tab w:val="num" w:pos="2880"/>
        </w:tabs>
        <w:ind w:left="2880" w:hanging="360"/>
      </w:pPr>
      <w:rPr>
        <w:rFonts w:ascii="Wingdings" w:hAnsi="Wingdings" w:hint="default"/>
      </w:rPr>
    </w:lvl>
    <w:lvl w:ilvl="4" w:tplc="8690E566" w:tentative="1">
      <w:start w:val="1"/>
      <w:numFmt w:val="bullet"/>
      <w:lvlText w:val=""/>
      <w:lvlJc w:val="left"/>
      <w:pPr>
        <w:tabs>
          <w:tab w:val="num" w:pos="3600"/>
        </w:tabs>
        <w:ind w:left="3600" w:hanging="360"/>
      </w:pPr>
      <w:rPr>
        <w:rFonts w:ascii="Wingdings" w:hAnsi="Wingdings" w:hint="default"/>
      </w:rPr>
    </w:lvl>
    <w:lvl w:ilvl="5" w:tplc="3EDCF886" w:tentative="1">
      <w:start w:val="1"/>
      <w:numFmt w:val="bullet"/>
      <w:lvlText w:val=""/>
      <w:lvlJc w:val="left"/>
      <w:pPr>
        <w:tabs>
          <w:tab w:val="num" w:pos="4320"/>
        </w:tabs>
        <w:ind w:left="4320" w:hanging="360"/>
      </w:pPr>
      <w:rPr>
        <w:rFonts w:ascii="Wingdings" w:hAnsi="Wingdings" w:hint="default"/>
      </w:rPr>
    </w:lvl>
    <w:lvl w:ilvl="6" w:tplc="C5DE8704" w:tentative="1">
      <w:start w:val="1"/>
      <w:numFmt w:val="bullet"/>
      <w:lvlText w:val=""/>
      <w:lvlJc w:val="left"/>
      <w:pPr>
        <w:tabs>
          <w:tab w:val="num" w:pos="5040"/>
        </w:tabs>
        <w:ind w:left="5040" w:hanging="360"/>
      </w:pPr>
      <w:rPr>
        <w:rFonts w:ascii="Wingdings" w:hAnsi="Wingdings" w:hint="default"/>
      </w:rPr>
    </w:lvl>
    <w:lvl w:ilvl="7" w:tplc="47341228" w:tentative="1">
      <w:start w:val="1"/>
      <w:numFmt w:val="bullet"/>
      <w:lvlText w:val=""/>
      <w:lvlJc w:val="left"/>
      <w:pPr>
        <w:tabs>
          <w:tab w:val="num" w:pos="5760"/>
        </w:tabs>
        <w:ind w:left="5760" w:hanging="360"/>
      </w:pPr>
      <w:rPr>
        <w:rFonts w:ascii="Wingdings" w:hAnsi="Wingdings" w:hint="default"/>
      </w:rPr>
    </w:lvl>
    <w:lvl w:ilvl="8" w:tplc="F7982510"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12"/>
  </w:num>
  <w:num w:numId="4">
    <w:abstractNumId w:val="13"/>
  </w:num>
  <w:num w:numId="5">
    <w:abstractNumId w:val="11"/>
  </w:num>
  <w:num w:numId="6">
    <w:abstractNumId w:val="14"/>
  </w:num>
  <w:num w:numId="7">
    <w:abstractNumId w:val="0"/>
  </w:num>
  <w:num w:numId="8">
    <w:abstractNumId w:val="5"/>
  </w:num>
  <w:num w:numId="9">
    <w:abstractNumId w:val="10"/>
  </w:num>
  <w:num w:numId="10">
    <w:abstractNumId w:val="1"/>
  </w:num>
  <w:num w:numId="11">
    <w:abstractNumId w:val="9"/>
  </w:num>
  <w:num w:numId="12">
    <w:abstractNumId w:val="7"/>
  </w:num>
  <w:num w:numId="13">
    <w:abstractNumId w:val="8"/>
  </w:num>
  <w:num w:numId="14">
    <w:abstractNumId w:val="6"/>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C86"/>
    <w:rsid w:val="00015EDE"/>
    <w:rsid w:val="0003088A"/>
    <w:rsid w:val="00044A52"/>
    <w:rsid w:val="00050CCC"/>
    <w:rsid w:val="00054B47"/>
    <w:rsid w:val="00071587"/>
    <w:rsid w:val="00073AD7"/>
    <w:rsid w:val="00084394"/>
    <w:rsid w:val="000A697D"/>
    <w:rsid w:val="000B4F3C"/>
    <w:rsid w:val="000E2691"/>
    <w:rsid w:val="000F4ACE"/>
    <w:rsid w:val="00105F47"/>
    <w:rsid w:val="0013682A"/>
    <w:rsid w:val="0014425C"/>
    <w:rsid w:val="00145BE2"/>
    <w:rsid w:val="00147972"/>
    <w:rsid w:val="0015078B"/>
    <w:rsid w:val="00157023"/>
    <w:rsid w:val="00175C79"/>
    <w:rsid w:val="00182BEB"/>
    <w:rsid w:val="001A581E"/>
    <w:rsid w:val="001B5941"/>
    <w:rsid w:val="002063A5"/>
    <w:rsid w:val="00211516"/>
    <w:rsid w:val="00232C3A"/>
    <w:rsid w:val="00276D77"/>
    <w:rsid w:val="00277C86"/>
    <w:rsid w:val="002A5CBC"/>
    <w:rsid w:val="002B7585"/>
    <w:rsid w:val="002C58DC"/>
    <w:rsid w:val="002D06A9"/>
    <w:rsid w:val="00321C43"/>
    <w:rsid w:val="00332F58"/>
    <w:rsid w:val="003350ED"/>
    <w:rsid w:val="003441F3"/>
    <w:rsid w:val="0037621D"/>
    <w:rsid w:val="003C68EA"/>
    <w:rsid w:val="003D2973"/>
    <w:rsid w:val="00402048"/>
    <w:rsid w:val="00403162"/>
    <w:rsid w:val="0042324A"/>
    <w:rsid w:val="0042490C"/>
    <w:rsid w:val="004600F7"/>
    <w:rsid w:val="00466999"/>
    <w:rsid w:val="0047296B"/>
    <w:rsid w:val="0047478D"/>
    <w:rsid w:val="004966A4"/>
    <w:rsid w:val="004C3EF6"/>
    <w:rsid w:val="00503B7C"/>
    <w:rsid w:val="005041DE"/>
    <w:rsid w:val="00521407"/>
    <w:rsid w:val="00524569"/>
    <w:rsid w:val="00524EDC"/>
    <w:rsid w:val="00525F3B"/>
    <w:rsid w:val="00542502"/>
    <w:rsid w:val="00542E5C"/>
    <w:rsid w:val="00544ABD"/>
    <w:rsid w:val="00570807"/>
    <w:rsid w:val="005D4447"/>
    <w:rsid w:val="005E5F40"/>
    <w:rsid w:val="005E64B8"/>
    <w:rsid w:val="00604CF0"/>
    <w:rsid w:val="00604D2E"/>
    <w:rsid w:val="00606C54"/>
    <w:rsid w:val="00615C2E"/>
    <w:rsid w:val="0067601D"/>
    <w:rsid w:val="00680861"/>
    <w:rsid w:val="00680B04"/>
    <w:rsid w:val="006859CF"/>
    <w:rsid w:val="006973E3"/>
    <w:rsid w:val="006A3766"/>
    <w:rsid w:val="006C1ED2"/>
    <w:rsid w:val="006C45B4"/>
    <w:rsid w:val="006C602B"/>
    <w:rsid w:val="006D43D0"/>
    <w:rsid w:val="007010A7"/>
    <w:rsid w:val="00784369"/>
    <w:rsid w:val="0079497F"/>
    <w:rsid w:val="007A3708"/>
    <w:rsid w:val="007A5334"/>
    <w:rsid w:val="007B2A02"/>
    <w:rsid w:val="007C329D"/>
    <w:rsid w:val="007E595C"/>
    <w:rsid w:val="007E7F5F"/>
    <w:rsid w:val="00822D67"/>
    <w:rsid w:val="00826B21"/>
    <w:rsid w:val="008419C4"/>
    <w:rsid w:val="00851D06"/>
    <w:rsid w:val="0088658B"/>
    <w:rsid w:val="008901DD"/>
    <w:rsid w:val="008B74FE"/>
    <w:rsid w:val="008D3BAB"/>
    <w:rsid w:val="008E00BE"/>
    <w:rsid w:val="0091172A"/>
    <w:rsid w:val="00917E2D"/>
    <w:rsid w:val="00925957"/>
    <w:rsid w:val="00930D38"/>
    <w:rsid w:val="00934F2D"/>
    <w:rsid w:val="00936422"/>
    <w:rsid w:val="0093696E"/>
    <w:rsid w:val="009616BA"/>
    <w:rsid w:val="0098523C"/>
    <w:rsid w:val="009B3D88"/>
    <w:rsid w:val="009C4C8C"/>
    <w:rsid w:val="009E66B6"/>
    <w:rsid w:val="00A750E8"/>
    <w:rsid w:val="00A81F33"/>
    <w:rsid w:val="00A83DFA"/>
    <w:rsid w:val="00A930AE"/>
    <w:rsid w:val="00B0501D"/>
    <w:rsid w:val="00B3581C"/>
    <w:rsid w:val="00B5191C"/>
    <w:rsid w:val="00B6228E"/>
    <w:rsid w:val="00B71F85"/>
    <w:rsid w:val="00BA580B"/>
    <w:rsid w:val="00C03BEF"/>
    <w:rsid w:val="00C100B0"/>
    <w:rsid w:val="00C16E0E"/>
    <w:rsid w:val="00C37D67"/>
    <w:rsid w:val="00C40A2D"/>
    <w:rsid w:val="00C54564"/>
    <w:rsid w:val="00C564CB"/>
    <w:rsid w:val="00C743EA"/>
    <w:rsid w:val="00C85182"/>
    <w:rsid w:val="00CB7417"/>
    <w:rsid w:val="00CD61B7"/>
    <w:rsid w:val="00D11938"/>
    <w:rsid w:val="00D177BD"/>
    <w:rsid w:val="00D6317D"/>
    <w:rsid w:val="00D72D60"/>
    <w:rsid w:val="00DA63E6"/>
    <w:rsid w:val="00DC3919"/>
    <w:rsid w:val="00DC7664"/>
    <w:rsid w:val="00E01DED"/>
    <w:rsid w:val="00E0769D"/>
    <w:rsid w:val="00E13227"/>
    <w:rsid w:val="00E22874"/>
    <w:rsid w:val="00E23C8A"/>
    <w:rsid w:val="00E4058C"/>
    <w:rsid w:val="00E4281C"/>
    <w:rsid w:val="00E4606F"/>
    <w:rsid w:val="00E46494"/>
    <w:rsid w:val="00E47060"/>
    <w:rsid w:val="00E60B73"/>
    <w:rsid w:val="00E62065"/>
    <w:rsid w:val="00E7102D"/>
    <w:rsid w:val="00E71C65"/>
    <w:rsid w:val="00E721B1"/>
    <w:rsid w:val="00E75EF3"/>
    <w:rsid w:val="00E76348"/>
    <w:rsid w:val="00E852A3"/>
    <w:rsid w:val="00E85CE1"/>
    <w:rsid w:val="00E907CA"/>
    <w:rsid w:val="00EA2301"/>
    <w:rsid w:val="00EA5212"/>
    <w:rsid w:val="00EA7CE1"/>
    <w:rsid w:val="00EB041B"/>
    <w:rsid w:val="00ED6A36"/>
    <w:rsid w:val="00F12358"/>
    <w:rsid w:val="00F153F4"/>
    <w:rsid w:val="00F2066D"/>
    <w:rsid w:val="00F37982"/>
    <w:rsid w:val="00F37E2D"/>
    <w:rsid w:val="00FB33C1"/>
    <w:rsid w:val="00FC7D1B"/>
    <w:rsid w:val="00FD41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16C7AD"/>
  <w15:chartTrackingRefBased/>
  <w15:docId w15:val="{1B55C26C-6F95-4B8F-AD32-589C538FC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441F3"/>
    <w:rPr>
      <w:rFonts w:ascii="Tahoma" w:hAnsi="Tahoma"/>
      <w:sz w:val="20"/>
      <w:lang w:val="sl-SI"/>
    </w:rPr>
  </w:style>
  <w:style w:type="paragraph" w:styleId="Heading1">
    <w:name w:val="heading 1"/>
    <w:basedOn w:val="Normal"/>
    <w:next w:val="Normal"/>
    <w:link w:val="Heading1Char"/>
    <w:uiPriority w:val="9"/>
    <w:qFormat/>
    <w:rsid w:val="005E64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A581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A930AE"/>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441F3"/>
    <w:pPr>
      <w:spacing w:after="0" w:line="240" w:lineRule="auto"/>
    </w:pPr>
    <w:rPr>
      <w:rFonts w:ascii="Tahoma" w:hAnsi="Tahoma"/>
      <w:sz w:val="20"/>
      <w:lang w:val="sl-SI"/>
    </w:rPr>
  </w:style>
  <w:style w:type="paragraph" w:styleId="Header">
    <w:name w:val="header"/>
    <w:basedOn w:val="Normal"/>
    <w:link w:val="HeaderChar"/>
    <w:uiPriority w:val="99"/>
    <w:unhideWhenUsed/>
    <w:rsid w:val="00277C86"/>
    <w:pPr>
      <w:tabs>
        <w:tab w:val="center" w:pos="4536"/>
        <w:tab w:val="right" w:pos="9072"/>
      </w:tabs>
      <w:spacing w:after="0" w:line="240" w:lineRule="auto"/>
    </w:pPr>
  </w:style>
  <w:style w:type="character" w:customStyle="1" w:styleId="HeaderChar">
    <w:name w:val="Header Char"/>
    <w:basedOn w:val="DefaultParagraphFont"/>
    <w:link w:val="Header"/>
    <w:uiPriority w:val="99"/>
    <w:rsid w:val="00277C86"/>
    <w:rPr>
      <w:rFonts w:ascii="Tahoma" w:hAnsi="Tahoma"/>
      <w:sz w:val="20"/>
      <w:lang w:val="sl-SI"/>
    </w:rPr>
  </w:style>
  <w:style w:type="paragraph" w:styleId="Footer">
    <w:name w:val="footer"/>
    <w:basedOn w:val="Normal"/>
    <w:link w:val="FooterChar"/>
    <w:uiPriority w:val="99"/>
    <w:unhideWhenUsed/>
    <w:rsid w:val="00277C86"/>
    <w:pPr>
      <w:tabs>
        <w:tab w:val="center" w:pos="4536"/>
        <w:tab w:val="right" w:pos="9072"/>
      </w:tabs>
      <w:spacing w:after="0" w:line="240" w:lineRule="auto"/>
    </w:pPr>
  </w:style>
  <w:style w:type="character" w:customStyle="1" w:styleId="FooterChar">
    <w:name w:val="Footer Char"/>
    <w:basedOn w:val="DefaultParagraphFont"/>
    <w:link w:val="Footer"/>
    <w:uiPriority w:val="99"/>
    <w:rsid w:val="00277C86"/>
    <w:rPr>
      <w:rFonts w:ascii="Tahoma" w:hAnsi="Tahoma"/>
      <w:sz w:val="20"/>
      <w:lang w:val="sl-SI"/>
    </w:rPr>
  </w:style>
  <w:style w:type="paragraph" w:styleId="BalloonText">
    <w:name w:val="Balloon Text"/>
    <w:basedOn w:val="Normal"/>
    <w:link w:val="BalloonTextChar"/>
    <w:uiPriority w:val="99"/>
    <w:semiHidden/>
    <w:unhideWhenUsed/>
    <w:rsid w:val="00277C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7C86"/>
    <w:rPr>
      <w:rFonts w:ascii="Segoe UI" w:hAnsi="Segoe UI" w:cs="Segoe UI"/>
      <w:sz w:val="18"/>
      <w:szCs w:val="18"/>
      <w:lang w:val="sl-SI"/>
    </w:rPr>
  </w:style>
  <w:style w:type="paragraph" w:styleId="NormalWeb">
    <w:name w:val="Normal (Web)"/>
    <w:basedOn w:val="Normal"/>
    <w:uiPriority w:val="99"/>
    <w:unhideWhenUsed/>
    <w:rsid w:val="001B5941"/>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Strong">
    <w:name w:val="Strong"/>
    <w:basedOn w:val="DefaultParagraphFont"/>
    <w:uiPriority w:val="22"/>
    <w:qFormat/>
    <w:rsid w:val="001B5941"/>
    <w:rPr>
      <w:b/>
      <w:bCs/>
    </w:rPr>
  </w:style>
  <w:style w:type="character" w:styleId="Hyperlink">
    <w:name w:val="Hyperlink"/>
    <w:basedOn w:val="DefaultParagraphFont"/>
    <w:uiPriority w:val="99"/>
    <w:unhideWhenUsed/>
    <w:rsid w:val="001B5941"/>
    <w:rPr>
      <w:color w:val="0000FF"/>
      <w:u w:val="single"/>
    </w:rPr>
  </w:style>
  <w:style w:type="character" w:customStyle="1" w:styleId="gmaildefault">
    <w:name w:val="gmail_default"/>
    <w:basedOn w:val="DefaultParagraphFont"/>
    <w:rsid w:val="001B5941"/>
  </w:style>
  <w:style w:type="character" w:customStyle="1" w:styleId="Nerazreenaomemba1">
    <w:name w:val="Nerazrešena omemba1"/>
    <w:basedOn w:val="DefaultParagraphFont"/>
    <w:uiPriority w:val="99"/>
    <w:semiHidden/>
    <w:unhideWhenUsed/>
    <w:rsid w:val="00E852A3"/>
    <w:rPr>
      <w:color w:val="605E5C"/>
      <w:shd w:val="clear" w:color="auto" w:fill="E1DFDD"/>
    </w:rPr>
  </w:style>
  <w:style w:type="character" w:customStyle="1" w:styleId="name">
    <w:name w:val="name"/>
    <w:basedOn w:val="DefaultParagraphFont"/>
    <w:rsid w:val="00175C79"/>
  </w:style>
  <w:style w:type="character" w:styleId="Emphasis">
    <w:name w:val="Emphasis"/>
    <w:basedOn w:val="DefaultParagraphFont"/>
    <w:uiPriority w:val="20"/>
    <w:qFormat/>
    <w:rsid w:val="00175C79"/>
    <w:rPr>
      <w:i/>
      <w:iCs/>
    </w:rPr>
  </w:style>
  <w:style w:type="character" w:customStyle="1" w:styleId="Heading3Char">
    <w:name w:val="Heading 3 Char"/>
    <w:basedOn w:val="DefaultParagraphFont"/>
    <w:link w:val="Heading3"/>
    <w:uiPriority w:val="9"/>
    <w:rsid w:val="00A930AE"/>
    <w:rPr>
      <w:rFonts w:ascii="Times New Roman" w:eastAsia="Times New Roman" w:hAnsi="Times New Roman" w:cs="Times New Roman"/>
      <w:b/>
      <w:bCs/>
      <w:sz w:val="27"/>
      <w:szCs w:val="27"/>
      <w:lang w:val="en-GB" w:eastAsia="en-GB"/>
    </w:rPr>
  </w:style>
  <w:style w:type="character" w:customStyle="1" w:styleId="tlid-translation">
    <w:name w:val="tlid-translation"/>
    <w:basedOn w:val="DefaultParagraphFont"/>
    <w:rsid w:val="00EA7CE1"/>
  </w:style>
  <w:style w:type="character" w:styleId="CommentReference">
    <w:name w:val="annotation reference"/>
    <w:basedOn w:val="DefaultParagraphFont"/>
    <w:uiPriority w:val="99"/>
    <w:semiHidden/>
    <w:unhideWhenUsed/>
    <w:rsid w:val="00EA5212"/>
    <w:rPr>
      <w:sz w:val="16"/>
      <w:szCs w:val="16"/>
    </w:rPr>
  </w:style>
  <w:style w:type="paragraph" w:styleId="CommentText">
    <w:name w:val="annotation text"/>
    <w:basedOn w:val="Normal"/>
    <w:link w:val="CommentTextChar"/>
    <w:uiPriority w:val="99"/>
    <w:semiHidden/>
    <w:unhideWhenUsed/>
    <w:rsid w:val="00EA5212"/>
    <w:pPr>
      <w:spacing w:line="240" w:lineRule="auto"/>
    </w:pPr>
    <w:rPr>
      <w:szCs w:val="20"/>
    </w:rPr>
  </w:style>
  <w:style w:type="character" w:customStyle="1" w:styleId="CommentTextChar">
    <w:name w:val="Comment Text Char"/>
    <w:basedOn w:val="DefaultParagraphFont"/>
    <w:link w:val="CommentText"/>
    <w:uiPriority w:val="99"/>
    <w:semiHidden/>
    <w:rsid w:val="00EA5212"/>
    <w:rPr>
      <w:rFonts w:ascii="Tahoma" w:hAnsi="Tahoma"/>
      <w:sz w:val="20"/>
      <w:szCs w:val="20"/>
      <w:lang w:val="sl-SI"/>
    </w:rPr>
  </w:style>
  <w:style w:type="paragraph" w:customStyle="1" w:styleId="m-6122003324895803814gmail-msolistparagraph">
    <w:name w:val="m_-6122003324895803814gmail-msolistparagraph"/>
    <w:basedOn w:val="Normal"/>
    <w:rsid w:val="00C03BEF"/>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FollowedHyperlink">
    <w:name w:val="FollowedHyperlink"/>
    <w:basedOn w:val="DefaultParagraphFont"/>
    <w:uiPriority w:val="99"/>
    <w:semiHidden/>
    <w:unhideWhenUsed/>
    <w:rsid w:val="00C03BEF"/>
    <w:rPr>
      <w:color w:val="954F72" w:themeColor="followedHyperlink"/>
      <w:u w:val="single"/>
    </w:rPr>
  </w:style>
  <w:style w:type="character" w:customStyle="1" w:styleId="il">
    <w:name w:val="il"/>
    <w:basedOn w:val="DefaultParagraphFont"/>
    <w:rsid w:val="00A81F33"/>
  </w:style>
  <w:style w:type="paragraph" w:customStyle="1" w:styleId="paragraph">
    <w:name w:val="paragraph"/>
    <w:basedOn w:val="Normal"/>
    <w:rsid w:val="00232C3A"/>
    <w:pPr>
      <w:spacing w:before="100" w:beforeAutospacing="1" w:after="100" w:afterAutospacing="1" w:line="240" w:lineRule="auto"/>
    </w:pPr>
    <w:rPr>
      <w:rFonts w:ascii="Times" w:eastAsia="MS Mincho" w:hAnsi="Times" w:cs="Times New Roman"/>
      <w:szCs w:val="20"/>
      <w:lang w:val="en-US"/>
    </w:rPr>
  </w:style>
  <w:style w:type="character" w:customStyle="1" w:styleId="normaltextrun">
    <w:name w:val="normaltextrun"/>
    <w:rsid w:val="00232C3A"/>
  </w:style>
  <w:style w:type="paragraph" w:styleId="ListParagraph">
    <w:name w:val="List Paragraph"/>
    <w:basedOn w:val="Normal"/>
    <w:uiPriority w:val="34"/>
    <w:qFormat/>
    <w:rsid w:val="00232C3A"/>
    <w:pPr>
      <w:spacing w:line="256" w:lineRule="auto"/>
      <w:ind w:left="720"/>
      <w:contextualSpacing/>
    </w:pPr>
    <w:rPr>
      <w:rFonts w:asciiTheme="minorHAnsi" w:hAnsiTheme="minorHAnsi"/>
      <w:sz w:val="22"/>
    </w:rPr>
  </w:style>
  <w:style w:type="character" w:customStyle="1" w:styleId="6qdm">
    <w:name w:val="_6qdm"/>
    <w:basedOn w:val="DefaultParagraphFont"/>
    <w:rsid w:val="00157023"/>
  </w:style>
  <w:style w:type="character" w:customStyle="1" w:styleId="textexposedshow">
    <w:name w:val="text_exposed_show"/>
    <w:basedOn w:val="DefaultParagraphFont"/>
    <w:rsid w:val="00157023"/>
  </w:style>
  <w:style w:type="character" w:customStyle="1" w:styleId="Heading2Char">
    <w:name w:val="Heading 2 Char"/>
    <w:basedOn w:val="DefaultParagraphFont"/>
    <w:link w:val="Heading2"/>
    <w:uiPriority w:val="9"/>
    <w:semiHidden/>
    <w:rsid w:val="001A581E"/>
    <w:rPr>
      <w:rFonts w:asciiTheme="majorHAnsi" w:eastAsiaTheme="majorEastAsia" w:hAnsiTheme="majorHAnsi" w:cstheme="majorBidi"/>
      <w:color w:val="2F5496" w:themeColor="accent1" w:themeShade="BF"/>
      <w:sz w:val="26"/>
      <w:szCs w:val="26"/>
      <w:lang w:val="sl-SI"/>
    </w:rPr>
  </w:style>
  <w:style w:type="character" w:customStyle="1" w:styleId="Heading1Char">
    <w:name w:val="Heading 1 Char"/>
    <w:basedOn w:val="DefaultParagraphFont"/>
    <w:link w:val="Heading1"/>
    <w:uiPriority w:val="9"/>
    <w:rsid w:val="005E64B8"/>
    <w:rPr>
      <w:rFonts w:asciiTheme="majorHAnsi" w:eastAsiaTheme="majorEastAsia" w:hAnsiTheme="majorHAnsi" w:cstheme="majorBidi"/>
      <w:color w:val="2F5496" w:themeColor="accent1" w:themeShade="BF"/>
      <w:sz w:val="32"/>
      <w:szCs w:val="32"/>
      <w:lang w:val="sl-SI"/>
    </w:rPr>
  </w:style>
  <w:style w:type="paragraph" w:styleId="CommentSubject">
    <w:name w:val="annotation subject"/>
    <w:basedOn w:val="CommentText"/>
    <w:next w:val="CommentText"/>
    <w:link w:val="CommentSubjectChar"/>
    <w:uiPriority w:val="99"/>
    <w:semiHidden/>
    <w:unhideWhenUsed/>
    <w:rsid w:val="00542502"/>
    <w:rPr>
      <w:b/>
      <w:bCs/>
    </w:rPr>
  </w:style>
  <w:style w:type="character" w:customStyle="1" w:styleId="CommentSubjectChar">
    <w:name w:val="Comment Subject Char"/>
    <w:basedOn w:val="CommentTextChar"/>
    <w:link w:val="CommentSubject"/>
    <w:uiPriority w:val="99"/>
    <w:semiHidden/>
    <w:rsid w:val="00542502"/>
    <w:rPr>
      <w:rFonts w:ascii="Tahoma" w:hAnsi="Tahoma"/>
      <w:b/>
      <w:bCs/>
      <w:sz w:val="20"/>
      <w:szCs w:val="20"/>
      <w:lang w:val="sl-SI"/>
    </w:rPr>
  </w:style>
  <w:style w:type="character" w:styleId="UnresolvedMention">
    <w:name w:val="Unresolved Mention"/>
    <w:basedOn w:val="DefaultParagraphFont"/>
    <w:uiPriority w:val="99"/>
    <w:semiHidden/>
    <w:unhideWhenUsed/>
    <w:rsid w:val="00E85CE1"/>
    <w:rPr>
      <w:color w:val="605E5C"/>
      <w:shd w:val="clear" w:color="auto" w:fill="E1DFDD"/>
    </w:rPr>
  </w:style>
  <w:style w:type="character" w:customStyle="1" w:styleId="gmail-m413298568894966125gmail-s1">
    <w:name w:val="gmail-m_413298568894966125gmail-s1"/>
    <w:basedOn w:val="DefaultParagraphFont"/>
    <w:rsid w:val="008419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68137">
      <w:bodyDiv w:val="1"/>
      <w:marLeft w:val="0"/>
      <w:marRight w:val="0"/>
      <w:marTop w:val="0"/>
      <w:marBottom w:val="0"/>
      <w:divBdr>
        <w:top w:val="none" w:sz="0" w:space="0" w:color="auto"/>
        <w:left w:val="none" w:sz="0" w:space="0" w:color="auto"/>
        <w:bottom w:val="none" w:sz="0" w:space="0" w:color="auto"/>
        <w:right w:val="none" w:sz="0" w:space="0" w:color="auto"/>
      </w:divBdr>
    </w:div>
    <w:div w:id="204871700">
      <w:bodyDiv w:val="1"/>
      <w:marLeft w:val="0"/>
      <w:marRight w:val="0"/>
      <w:marTop w:val="0"/>
      <w:marBottom w:val="0"/>
      <w:divBdr>
        <w:top w:val="none" w:sz="0" w:space="0" w:color="auto"/>
        <w:left w:val="none" w:sz="0" w:space="0" w:color="auto"/>
        <w:bottom w:val="none" w:sz="0" w:space="0" w:color="auto"/>
        <w:right w:val="none" w:sz="0" w:space="0" w:color="auto"/>
      </w:divBdr>
    </w:div>
    <w:div w:id="306782128">
      <w:bodyDiv w:val="1"/>
      <w:marLeft w:val="0"/>
      <w:marRight w:val="0"/>
      <w:marTop w:val="0"/>
      <w:marBottom w:val="0"/>
      <w:divBdr>
        <w:top w:val="none" w:sz="0" w:space="0" w:color="auto"/>
        <w:left w:val="none" w:sz="0" w:space="0" w:color="auto"/>
        <w:bottom w:val="none" w:sz="0" w:space="0" w:color="auto"/>
        <w:right w:val="none" w:sz="0" w:space="0" w:color="auto"/>
      </w:divBdr>
    </w:div>
    <w:div w:id="473909767">
      <w:bodyDiv w:val="1"/>
      <w:marLeft w:val="0"/>
      <w:marRight w:val="0"/>
      <w:marTop w:val="0"/>
      <w:marBottom w:val="0"/>
      <w:divBdr>
        <w:top w:val="none" w:sz="0" w:space="0" w:color="auto"/>
        <w:left w:val="none" w:sz="0" w:space="0" w:color="auto"/>
        <w:bottom w:val="none" w:sz="0" w:space="0" w:color="auto"/>
        <w:right w:val="none" w:sz="0" w:space="0" w:color="auto"/>
      </w:divBdr>
    </w:div>
    <w:div w:id="478035051">
      <w:bodyDiv w:val="1"/>
      <w:marLeft w:val="0"/>
      <w:marRight w:val="0"/>
      <w:marTop w:val="0"/>
      <w:marBottom w:val="0"/>
      <w:divBdr>
        <w:top w:val="none" w:sz="0" w:space="0" w:color="auto"/>
        <w:left w:val="none" w:sz="0" w:space="0" w:color="auto"/>
        <w:bottom w:val="none" w:sz="0" w:space="0" w:color="auto"/>
        <w:right w:val="none" w:sz="0" w:space="0" w:color="auto"/>
      </w:divBdr>
    </w:div>
    <w:div w:id="482242016">
      <w:bodyDiv w:val="1"/>
      <w:marLeft w:val="0"/>
      <w:marRight w:val="0"/>
      <w:marTop w:val="0"/>
      <w:marBottom w:val="0"/>
      <w:divBdr>
        <w:top w:val="none" w:sz="0" w:space="0" w:color="auto"/>
        <w:left w:val="none" w:sz="0" w:space="0" w:color="auto"/>
        <w:bottom w:val="none" w:sz="0" w:space="0" w:color="auto"/>
        <w:right w:val="none" w:sz="0" w:space="0" w:color="auto"/>
      </w:divBdr>
    </w:div>
    <w:div w:id="514729607">
      <w:bodyDiv w:val="1"/>
      <w:marLeft w:val="0"/>
      <w:marRight w:val="0"/>
      <w:marTop w:val="0"/>
      <w:marBottom w:val="0"/>
      <w:divBdr>
        <w:top w:val="none" w:sz="0" w:space="0" w:color="auto"/>
        <w:left w:val="none" w:sz="0" w:space="0" w:color="auto"/>
        <w:bottom w:val="none" w:sz="0" w:space="0" w:color="auto"/>
        <w:right w:val="none" w:sz="0" w:space="0" w:color="auto"/>
      </w:divBdr>
    </w:div>
    <w:div w:id="600722958">
      <w:bodyDiv w:val="1"/>
      <w:marLeft w:val="0"/>
      <w:marRight w:val="0"/>
      <w:marTop w:val="0"/>
      <w:marBottom w:val="0"/>
      <w:divBdr>
        <w:top w:val="none" w:sz="0" w:space="0" w:color="auto"/>
        <w:left w:val="none" w:sz="0" w:space="0" w:color="auto"/>
        <w:bottom w:val="none" w:sz="0" w:space="0" w:color="auto"/>
        <w:right w:val="none" w:sz="0" w:space="0" w:color="auto"/>
      </w:divBdr>
      <w:divsChild>
        <w:div w:id="301926725">
          <w:marLeft w:val="0"/>
          <w:marRight w:val="0"/>
          <w:marTop w:val="0"/>
          <w:marBottom w:val="0"/>
          <w:divBdr>
            <w:top w:val="none" w:sz="0" w:space="0" w:color="auto"/>
            <w:left w:val="none" w:sz="0" w:space="0" w:color="auto"/>
            <w:bottom w:val="none" w:sz="0" w:space="0" w:color="auto"/>
            <w:right w:val="none" w:sz="0" w:space="0" w:color="auto"/>
          </w:divBdr>
        </w:div>
      </w:divsChild>
    </w:div>
    <w:div w:id="726077009">
      <w:bodyDiv w:val="1"/>
      <w:marLeft w:val="0"/>
      <w:marRight w:val="0"/>
      <w:marTop w:val="0"/>
      <w:marBottom w:val="0"/>
      <w:divBdr>
        <w:top w:val="none" w:sz="0" w:space="0" w:color="auto"/>
        <w:left w:val="none" w:sz="0" w:space="0" w:color="auto"/>
        <w:bottom w:val="none" w:sz="0" w:space="0" w:color="auto"/>
        <w:right w:val="none" w:sz="0" w:space="0" w:color="auto"/>
      </w:divBdr>
    </w:div>
    <w:div w:id="964694965">
      <w:bodyDiv w:val="1"/>
      <w:marLeft w:val="0"/>
      <w:marRight w:val="0"/>
      <w:marTop w:val="0"/>
      <w:marBottom w:val="0"/>
      <w:divBdr>
        <w:top w:val="none" w:sz="0" w:space="0" w:color="auto"/>
        <w:left w:val="none" w:sz="0" w:space="0" w:color="auto"/>
        <w:bottom w:val="none" w:sz="0" w:space="0" w:color="auto"/>
        <w:right w:val="none" w:sz="0" w:space="0" w:color="auto"/>
      </w:divBdr>
    </w:div>
    <w:div w:id="973827034">
      <w:bodyDiv w:val="1"/>
      <w:marLeft w:val="0"/>
      <w:marRight w:val="0"/>
      <w:marTop w:val="0"/>
      <w:marBottom w:val="0"/>
      <w:divBdr>
        <w:top w:val="none" w:sz="0" w:space="0" w:color="auto"/>
        <w:left w:val="none" w:sz="0" w:space="0" w:color="auto"/>
        <w:bottom w:val="none" w:sz="0" w:space="0" w:color="auto"/>
        <w:right w:val="none" w:sz="0" w:space="0" w:color="auto"/>
      </w:divBdr>
    </w:div>
    <w:div w:id="1047484072">
      <w:bodyDiv w:val="1"/>
      <w:marLeft w:val="0"/>
      <w:marRight w:val="0"/>
      <w:marTop w:val="0"/>
      <w:marBottom w:val="0"/>
      <w:divBdr>
        <w:top w:val="none" w:sz="0" w:space="0" w:color="auto"/>
        <w:left w:val="none" w:sz="0" w:space="0" w:color="auto"/>
        <w:bottom w:val="none" w:sz="0" w:space="0" w:color="auto"/>
        <w:right w:val="none" w:sz="0" w:space="0" w:color="auto"/>
      </w:divBdr>
    </w:div>
    <w:div w:id="1095517599">
      <w:bodyDiv w:val="1"/>
      <w:marLeft w:val="0"/>
      <w:marRight w:val="0"/>
      <w:marTop w:val="0"/>
      <w:marBottom w:val="0"/>
      <w:divBdr>
        <w:top w:val="none" w:sz="0" w:space="0" w:color="auto"/>
        <w:left w:val="none" w:sz="0" w:space="0" w:color="auto"/>
        <w:bottom w:val="none" w:sz="0" w:space="0" w:color="auto"/>
        <w:right w:val="none" w:sz="0" w:space="0" w:color="auto"/>
      </w:divBdr>
    </w:div>
    <w:div w:id="1163468926">
      <w:bodyDiv w:val="1"/>
      <w:marLeft w:val="0"/>
      <w:marRight w:val="0"/>
      <w:marTop w:val="0"/>
      <w:marBottom w:val="0"/>
      <w:divBdr>
        <w:top w:val="none" w:sz="0" w:space="0" w:color="auto"/>
        <w:left w:val="none" w:sz="0" w:space="0" w:color="auto"/>
        <w:bottom w:val="none" w:sz="0" w:space="0" w:color="auto"/>
        <w:right w:val="none" w:sz="0" w:space="0" w:color="auto"/>
      </w:divBdr>
    </w:div>
    <w:div w:id="1184787265">
      <w:bodyDiv w:val="1"/>
      <w:marLeft w:val="0"/>
      <w:marRight w:val="0"/>
      <w:marTop w:val="0"/>
      <w:marBottom w:val="0"/>
      <w:divBdr>
        <w:top w:val="none" w:sz="0" w:space="0" w:color="auto"/>
        <w:left w:val="none" w:sz="0" w:space="0" w:color="auto"/>
        <w:bottom w:val="none" w:sz="0" w:space="0" w:color="auto"/>
        <w:right w:val="none" w:sz="0" w:space="0" w:color="auto"/>
      </w:divBdr>
      <w:divsChild>
        <w:div w:id="728262484">
          <w:marLeft w:val="0"/>
          <w:marRight w:val="0"/>
          <w:marTop w:val="0"/>
          <w:marBottom w:val="0"/>
          <w:divBdr>
            <w:top w:val="none" w:sz="0" w:space="0" w:color="auto"/>
            <w:left w:val="none" w:sz="0" w:space="0" w:color="auto"/>
            <w:bottom w:val="none" w:sz="0" w:space="0" w:color="auto"/>
            <w:right w:val="none" w:sz="0" w:space="0" w:color="auto"/>
          </w:divBdr>
        </w:div>
        <w:div w:id="507408148">
          <w:marLeft w:val="0"/>
          <w:marRight w:val="0"/>
          <w:marTop w:val="0"/>
          <w:marBottom w:val="0"/>
          <w:divBdr>
            <w:top w:val="none" w:sz="0" w:space="0" w:color="auto"/>
            <w:left w:val="none" w:sz="0" w:space="0" w:color="auto"/>
            <w:bottom w:val="none" w:sz="0" w:space="0" w:color="auto"/>
            <w:right w:val="none" w:sz="0" w:space="0" w:color="auto"/>
          </w:divBdr>
        </w:div>
        <w:div w:id="2116168368">
          <w:marLeft w:val="0"/>
          <w:marRight w:val="0"/>
          <w:marTop w:val="0"/>
          <w:marBottom w:val="0"/>
          <w:divBdr>
            <w:top w:val="none" w:sz="0" w:space="0" w:color="auto"/>
            <w:left w:val="none" w:sz="0" w:space="0" w:color="auto"/>
            <w:bottom w:val="none" w:sz="0" w:space="0" w:color="auto"/>
            <w:right w:val="none" w:sz="0" w:space="0" w:color="auto"/>
          </w:divBdr>
        </w:div>
        <w:div w:id="773016710">
          <w:marLeft w:val="0"/>
          <w:marRight w:val="0"/>
          <w:marTop w:val="0"/>
          <w:marBottom w:val="0"/>
          <w:divBdr>
            <w:top w:val="none" w:sz="0" w:space="0" w:color="auto"/>
            <w:left w:val="none" w:sz="0" w:space="0" w:color="auto"/>
            <w:bottom w:val="none" w:sz="0" w:space="0" w:color="auto"/>
            <w:right w:val="none" w:sz="0" w:space="0" w:color="auto"/>
          </w:divBdr>
        </w:div>
        <w:div w:id="1211040124">
          <w:marLeft w:val="0"/>
          <w:marRight w:val="0"/>
          <w:marTop w:val="0"/>
          <w:marBottom w:val="0"/>
          <w:divBdr>
            <w:top w:val="none" w:sz="0" w:space="0" w:color="auto"/>
            <w:left w:val="none" w:sz="0" w:space="0" w:color="auto"/>
            <w:bottom w:val="none" w:sz="0" w:space="0" w:color="auto"/>
            <w:right w:val="none" w:sz="0" w:space="0" w:color="auto"/>
          </w:divBdr>
        </w:div>
        <w:div w:id="1888367772">
          <w:marLeft w:val="0"/>
          <w:marRight w:val="0"/>
          <w:marTop w:val="0"/>
          <w:marBottom w:val="0"/>
          <w:divBdr>
            <w:top w:val="none" w:sz="0" w:space="0" w:color="auto"/>
            <w:left w:val="none" w:sz="0" w:space="0" w:color="auto"/>
            <w:bottom w:val="none" w:sz="0" w:space="0" w:color="auto"/>
            <w:right w:val="none" w:sz="0" w:space="0" w:color="auto"/>
          </w:divBdr>
        </w:div>
        <w:div w:id="1240554389">
          <w:marLeft w:val="0"/>
          <w:marRight w:val="0"/>
          <w:marTop w:val="0"/>
          <w:marBottom w:val="0"/>
          <w:divBdr>
            <w:top w:val="none" w:sz="0" w:space="0" w:color="auto"/>
            <w:left w:val="none" w:sz="0" w:space="0" w:color="auto"/>
            <w:bottom w:val="none" w:sz="0" w:space="0" w:color="auto"/>
            <w:right w:val="none" w:sz="0" w:space="0" w:color="auto"/>
          </w:divBdr>
        </w:div>
        <w:div w:id="235822511">
          <w:marLeft w:val="0"/>
          <w:marRight w:val="0"/>
          <w:marTop w:val="0"/>
          <w:marBottom w:val="0"/>
          <w:divBdr>
            <w:top w:val="none" w:sz="0" w:space="0" w:color="auto"/>
            <w:left w:val="none" w:sz="0" w:space="0" w:color="auto"/>
            <w:bottom w:val="none" w:sz="0" w:space="0" w:color="auto"/>
            <w:right w:val="none" w:sz="0" w:space="0" w:color="auto"/>
          </w:divBdr>
        </w:div>
        <w:div w:id="521749777">
          <w:marLeft w:val="0"/>
          <w:marRight w:val="0"/>
          <w:marTop w:val="0"/>
          <w:marBottom w:val="0"/>
          <w:divBdr>
            <w:top w:val="none" w:sz="0" w:space="0" w:color="auto"/>
            <w:left w:val="none" w:sz="0" w:space="0" w:color="auto"/>
            <w:bottom w:val="none" w:sz="0" w:space="0" w:color="auto"/>
            <w:right w:val="none" w:sz="0" w:space="0" w:color="auto"/>
          </w:divBdr>
        </w:div>
        <w:div w:id="696196430">
          <w:marLeft w:val="0"/>
          <w:marRight w:val="0"/>
          <w:marTop w:val="0"/>
          <w:marBottom w:val="0"/>
          <w:divBdr>
            <w:top w:val="none" w:sz="0" w:space="0" w:color="auto"/>
            <w:left w:val="none" w:sz="0" w:space="0" w:color="auto"/>
            <w:bottom w:val="none" w:sz="0" w:space="0" w:color="auto"/>
            <w:right w:val="none" w:sz="0" w:space="0" w:color="auto"/>
          </w:divBdr>
        </w:div>
      </w:divsChild>
    </w:div>
    <w:div w:id="1298217006">
      <w:bodyDiv w:val="1"/>
      <w:marLeft w:val="0"/>
      <w:marRight w:val="0"/>
      <w:marTop w:val="0"/>
      <w:marBottom w:val="0"/>
      <w:divBdr>
        <w:top w:val="none" w:sz="0" w:space="0" w:color="auto"/>
        <w:left w:val="none" w:sz="0" w:space="0" w:color="auto"/>
        <w:bottom w:val="none" w:sz="0" w:space="0" w:color="auto"/>
        <w:right w:val="none" w:sz="0" w:space="0" w:color="auto"/>
      </w:divBdr>
    </w:div>
    <w:div w:id="1306355477">
      <w:bodyDiv w:val="1"/>
      <w:marLeft w:val="0"/>
      <w:marRight w:val="0"/>
      <w:marTop w:val="0"/>
      <w:marBottom w:val="0"/>
      <w:divBdr>
        <w:top w:val="none" w:sz="0" w:space="0" w:color="auto"/>
        <w:left w:val="none" w:sz="0" w:space="0" w:color="auto"/>
        <w:bottom w:val="none" w:sz="0" w:space="0" w:color="auto"/>
        <w:right w:val="none" w:sz="0" w:space="0" w:color="auto"/>
      </w:divBdr>
    </w:div>
    <w:div w:id="1360621600">
      <w:bodyDiv w:val="1"/>
      <w:marLeft w:val="0"/>
      <w:marRight w:val="0"/>
      <w:marTop w:val="0"/>
      <w:marBottom w:val="0"/>
      <w:divBdr>
        <w:top w:val="none" w:sz="0" w:space="0" w:color="auto"/>
        <w:left w:val="none" w:sz="0" w:space="0" w:color="auto"/>
        <w:bottom w:val="none" w:sz="0" w:space="0" w:color="auto"/>
        <w:right w:val="none" w:sz="0" w:space="0" w:color="auto"/>
      </w:divBdr>
    </w:div>
    <w:div w:id="1398045852">
      <w:bodyDiv w:val="1"/>
      <w:marLeft w:val="0"/>
      <w:marRight w:val="0"/>
      <w:marTop w:val="0"/>
      <w:marBottom w:val="0"/>
      <w:divBdr>
        <w:top w:val="none" w:sz="0" w:space="0" w:color="auto"/>
        <w:left w:val="none" w:sz="0" w:space="0" w:color="auto"/>
        <w:bottom w:val="none" w:sz="0" w:space="0" w:color="auto"/>
        <w:right w:val="none" w:sz="0" w:space="0" w:color="auto"/>
      </w:divBdr>
    </w:div>
    <w:div w:id="1452675489">
      <w:bodyDiv w:val="1"/>
      <w:marLeft w:val="0"/>
      <w:marRight w:val="0"/>
      <w:marTop w:val="0"/>
      <w:marBottom w:val="0"/>
      <w:divBdr>
        <w:top w:val="none" w:sz="0" w:space="0" w:color="auto"/>
        <w:left w:val="none" w:sz="0" w:space="0" w:color="auto"/>
        <w:bottom w:val="none" w:sz="0" w:space="0" w:color="auto"/>
        <w:right w:val="none" w:sz="0" w:space="0" w:color="auto"/>
      </w:divBdr>
    </w:div>
    <w:div w:id="1456489402">
      <w:bodyDiv w:val="1"/>
      <w:marLeft w:val="0"/>
      <w:marRight w:val="0"/>
      <w:marTop w:val="0"/>
      <w:marBottom w:val="0"/>
      <w:divBdr>
        <w:top w:val="none" w:sz="0" w:space="0" w:color="auto"/>
        <w:left w:val="none" w:sz="0" w:space="0" w:color="auto"/>
        <w:bottom w:val="none" w:sz="0" w:space="0" w:color="auto"/>
        <w:right w:val="none" w:sz="0" w:space="0" w:color="auto"/>
      </w:divBdr>
    </w:div>
    <w:div w:id="1635866097">
      <w:bodyDiv w:val="1"/>
      <w:marLeft w:val="0"/>
      <w:marRight w:val="0"/>
      <w:marTop w:val="0"/>
      <w:marBottom w:val="0"/>
      <w:divBdr>
        <w:top w:val="none" w:sz="0" w:space="0" w:color="auto"/>
        <w:left w:val="none" w:sz="0" w:space="0" w:color="auto"/>
        <w:bottom w:val="none" w:sz="0" w:space="0" w:color="auto"/>
        <w:right w:val="none" w:sz="0" w:space="0" w:color="auto"/>
      </w:divBdr>
    </w:div>
    <w:div w:id="1655138612">
      <w:bodyDiv w:val="1"/>
      <w:marLeft w:val="0"/>
      <w:marRight w:val="0"/>
      <w:marTop w:val="0"/>
      <w:marBottom w:val="0"/>
      <w:divBdr>
        <w:top w:val="none" w:sz="0" w:space="0" w:color="auto"/>
        <w:left w:val="none" w:sz="0" w:space="0" w:color="auto"/>
        <w:bottom w:val="none" w:sz="0" w:space="0" w:color="auto"/>
        <w:right w:val="none" w:sz="0" w:space="0" w:color="auto"/>
      </w:divBdr>
      <w:divsChild>
        <w:div w:id="985890781">
          <w:marLeft w:val="0"/>
          <w:marRight w:val="0"/>
          <w:marTop w:val="0"/>
          <w:marBottom w:val="0"/>
          <w:divBdr>
            <w:top w:val="none" w:sz="0" w:space="0" w:color="auto"/>
            <w:left w:val="none" w:sz="0" w:space="0" w:color="auto"/>
            <w:bottom w:val="none" w:sz="0" w:space="0" w:color="auto"/>
            <w:right w:val="none" w:sz="0" w:space="0" w:color="auto"/>
          </w:divBdr>
        </w:div>
      </w:divsChild>
    </w:div>
    <w:div w:id="1692336614">
      <w:bodyDiv w:val="1"/>
      <w:marLeft w:val="0"/>
      <w:marRight w:val="0"/>
      <w:marTop w:val="0"/>
      <w:marBottom w:val="0"/>
      <w:divBdr>
        <w:top w:val="none" w:sz="0" w:space="0" w:color="auto"/>
        <w:left w:val="none" w:sz="0" w:space="0" w:color="auto"/>
        <w:bottom w:val="none" w:sz="0" w:space="0" w:color="auto"/>
        <w:right w:val="none" w:sz="0" w:space="0" w:color="auto"/>
      </w:divBdr>
    </w:div>
    <w:div w:id="1711295843">
      <w:bodyDiv w:val="1"/>
      <w:marLeft w:val="0"/>
      <w:marRight w:val="0"/>
      <w:marTop w:val="0"/>
      <w:marBottom w:val="0"/>
      <w:divBdr>
        <w:top w:val="none" w:sz="0" w:space="0" w:color="auto"/>
        <w:left w:val="none" w:sz="0" w:space="0" w:color="auto"/>
        <w:bottom w:val="none" w:sz="0" w:space="0" w:color="auto"/>
        <w:right w:val="none" w:sz="0" w:space="0" w:color="auto"/>
      </w:divBdr>
    </w:div>
    <w:div w:id="1779987553">
      <w:bodyDiv w:val="1"/>
      <w:marLeft w:val="0"/>
      <w:marRight w:val="0"/>
      <w:marTop w:val="0"/>
      <w:marBottom w:val="0"/>
      <w:divBdr>
        <w:top w:val="none" w:sz="0" w:space="0" w:color="auto"/>
        <w:left w:val="none" w:sz="0" w:space="0" w:color="auto"/>
        <w:bottom w:val="none" w:sz="0" w:space="0" w:color="auto"/>
        <w:right w:val="none" w:sz="0" w:space="0" w:color="auto"/>
      </w:divBdr>
    </w:div>
    <w:div w:id="1859998588">
      <w:bodyDiv w:val="1"/>
      <w:marLeft w:val="0"/>
      <w:marRight w:val="0"/>
      <w:marTop w:val="0"/>
      <w:marBottom w:val="0"/>
      <w:divBdr>
        <w:top w:val="none" w:sz="0" w:space="0" w:color="auto"/>
        <w:left w:val="none" w:sz="0" w:space="0" w:color="auto"/>
        <w:bottom w:val="none" w:sz="0" w:space="0" w:color="auto"/>
        <w:right w:val="none" w:sz="0" w:space="0" w:color="auto"/>
      </w:divBdr>
    </w:div>
    <w:div w:id="2142069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ldendrum.com/showcase"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ristina.bogataj@goldendrum.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goldendrum.com/press/media-material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oldendrum.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B7416E-F849-4EAB-A41F-3F9E843EB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550</Words>
  <Characters>3140</Characters>
  <Application>Microsoft Office Word</Application>
  <DocSecurity>0</DocSecurity>
  <Lines>26</Lines>
  <Paragraphs>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Golden Drum Festival</dc:creator>
  <cp:keywords/>
  <dc:description/>
  <cp:lastModifiedBy>Paideia Pisarna</cp:lastModifiedBy>
  <cp:revision>3</cp:revision>
  <cp:lastPrinted>2018-02-21T17:03:00Z</cp:lastPrinted>
  <dcterms:created xsi:type="dcterms:W3CDTF">2019-10-18T16:29:00Z</dcterms:created>
  <dcterms:modified xsi:type="dcterms:W3CDTF">2019-10-18T21:25:00Z</dcterms:modified>
</cp:coreProperties>
</file>